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CB1847" w:rsidRPr="00872C9A" w14:paraId="7810DE01" w14:textId="77777777" w:rsidTr="00F25233">
        <w:tc>
          <w:tcPr>
            <w:tcW w:w="10343" w:type="dxa"/>
            <w:shd w:val="clear" w:color="auto" w:fill="BFBFBF" w:themeFill="background1" w:themeFillShade="BF"/>
          </w:tcPr>
          <w:p w14:paraId="5ED3A294" w14:textId="77777777" w:rsidR="00CB1847" w:rsidRPr="00872C9A" w:rsidRDefault="00CB1847" w:rsidP="00B237FA">
            <w:pPr>
              <w:pStyle w:val="Header1sectionheader"/>
              <w:tabs>
                <w:tab w:val="clear" w:pos="8208"/>
              </w:tabs>
              <w:rPr>
                <w:rFonts w:asciiTheme="minorHAnsi" w:hAnsiTheme="minorHAnsi" w:cstheme="minorHAnsi"/>
                <w:color w:val="000000" w:themeColor="text1"/>
              </w:rPr>
            </w:pPr>
            <w:r w:rsidRPr="00872C9A">
              <w:rPr>
                <w:rFonts w:asciiTheme="minorHAnsi" w:hAnsiTheme="minorHAnsi" w:cstheme="minorHAnsi"/>
                <w:color w:val="000000" w:themeColor="text1"/>
              </w:rPr>
              <w:t>Summary</w:t>
            </w:r>
          </w:p>
        </w:tc>
      </w:tr>
      <w:tr w:rsidR="00E454B6" w:rsidRPr="00872C9A" w14:paraId="18264D50" w14:textId="77777777" w:rsidTr="00F25233">
        <w:tc>
          <w:tcPr>
            <w:tcW w:w="10343" w:type="dxa"/>
          </w:tcPr>
          <w:p w14:paraId="63D98985" w14:textId="77777777" w:rsidR="006961A3" w:rsidRDefault="006961A3" w:rsidP="006961A3">
            <w:pPr>
              <w:pStyle w:val="BodyTextIndent3"/>
              <w:ind w:left="0"/>
              <w:rPr>
                <w:rFonts w:ascii="Verdana" w:hAnsi="Verdana" w:cs="Tahoma"/>
                <w:color w:val="000000"/>
                <w:sz w:val="18"/>
                <w:szCs w:val="18"/>
              </w:rPr>
            </w:pPr>
          </w:p>
          <w:p w14:paraId="773A71A2" w14:textId="2FCBABA3" w:rsidR="00E454B6" w:rsidRPr="00332731" w:rsidRDefault="006961A3" w:rsidP="00A53742">
            <w:pPr>
              <w:pStyle w:val="BodyTextIndent3"/>
              <w:ind w:left="0"/>
              <w:rPr>
                <w:rFonts w:asciiTheme="minorHAnsi" w:hAnsiTheme="minorHAnsi" w:cstheme="minorHAnsi"/>
                <w:b/>
                <w:color w:val="000000" w:themeColor="text1"/>
                <w:highlight w:val="yellow"/>
              </w:rPr>
            </w:pPr>
            <w:r w:rsidRPr="00290CE3">
              <w:rPr>
                <w:rFonts w:ascii="Verdana" w:hAnsi="Verdana" w:cs="Tahoma"/>
                <w:color w:val="1F497D" w:themeColor="text2"/>
                <w:sz w:val="18"/>
                <w:szCs w:val="18"/>
              </w:rPr>
              <w:t xml:space="preserve">Anthony Rosette </w:t>
            </w:r>
            <w:r w:rsidRPr="00C01037">
              <w:rPr>
                <w:rFonts w:ascii="Verdana" w:hAnsi="Verdana" w:cs="Tahoma"/>
                <w:color w:val="000000"/>
                <w:sz w:val="18"/>
                <w:szCs w:val="18"/>
              </w:rPr>
              <w:t>is a</w:t>
            </w:r>
            <w:r>
              <w:rPr>
                <w:rFonts w:ascii="Verdana" w:hAnsi="Verdana" w:cs="Tahoma"/>
                <w:color w:val="000000"/>
                <w:sz w:val="18"/>
                <w:szCs w:val="18"/>
              </w:rPr>
              <w:t xml:space="preserve"> senior program manager</w:t>
            </w:r>
            <w:r w:rsidRPr="00C01037">
              <w:rPr>
                <w:rFonts w:ascii="Verdana" w:hAnsi="Verdana" w:cs="Tahoma"/>
                <w:color w:val="000000"/>
                <w:sz w:val="18"/>
                <w:szCs w:val="18"/>
              </w:rPr>
              <w:t xml:space="preserve"> with </w:t>
            </w:r>
            <w:r>
              <w:rPr>
                <w:rFonts w:ascii="Verdana" w:hAnsi="Verdana" w:cs="Tahoma"/>
                <w:color w:val="000000"/>
                <w:sz w:val="18"/>
                <w:szCs w:val="18"/>
              </w:rPr>
              <w:t>1</w:t>
            </w:r>
            <w:r w:rsidR="001122EF">
              <w:rPr>
                <w:rFonts w:ascii="Verdana" w:hAnsi="Verdana" w:cs="Tahoma"/>
                <w:color w:val="000000"/>
                <w:sz w:val="18"/>
                <w:szCs w:val="18"/>
              </w:rPr>
              <w:t>8</w:t>
            </w:r>
            <w:r w:rsidRPr="00C01037">
              <w:rPr>
                <w:rFonts w:ascii="Verdana" w:hAnsi="Verdana" w:cs="Tahoma"/>
                <w:color w:val="000000"/>
                <w:sz w:val="18"/>
                <w:szCs w:val="18"/>
              </w:rPr>
              <w:t xml:space="preserve"> years of experience driving</w:t>
            </w:r>
            <w:r>
              <w:rPr>
                <w:rFonts w:ascii="Verdana" w:hAnsi="Verdana" w:cs="Tahoma"/>
                <w:color w:val="000000"/>
                <w:sz w:val="18"/>
                <w:szCs w:val="18"/>
              </w:rPr>
              <w:t xml:space="preserve"> </w:t>
            </w:r>
            <w:r w:rsidRPr="00C01037">
              <w:rPr>
                <w:rFonts w:ascii="Verdana" w:hAnsi="Verdana" w:cs="Tahoma"/>
                <w:color w:val="000000"/>
                <w:sz w:val="18"/>
                <w:szCs w:val="18"/>
              </w:rPr>
              <w:t xml:space="preserve">globally distributed </w:t>
            </w:r>
            <w:r w:rsidR="00A53742">
              <w:rPr>
                <w:rFonts w:ascii="Verdana" w:hAnsi="Verdana" w:cs="Tahoma"/>
                <w:color w:val="000000"/>
                <w:sz w:val="18"/>
                <w:szCs w:val="18"/>
              </w:rPr>
              <w:t xml:space="preserve">and centrally delivered </w:t>
            </w:r>
            <w:r w:rsidRPr="00C01037">
              <w:rPr>
                <w:rFonts w:ascii="Verdana" w:hAnsi="Verdana" w:cs="Tahoma"/>
                <w:color w:val="000000"/>
                <w:sz w:val="18"/>
                <w:szCs w:val="18"/>
              </w:rPr>
              <w:t>development projects</w:t>
            </w:r>
            <w:r>
              <w:rPr>
                <w:rFonts w:ascii="Verdana" w:hAnsi="Verdana" w:cs="Tahoma"/>
                <w:color w:val="000000"/>
                <w:sz w:val="18"/>
                <w:szCs w:val="18"/>
              </w:rPr>
              <w:t xml:space="preserve">. </w:t>
            </w:r>
            <w:r w:rsidRPr="00C01037">
              <w:rPr>
                <w:rFonts w:ascii="Verdana" w:hAnsi="Verdana" w:cs="Tahoma"/>
                <w:color w:val="000000"/>
                <w:sz w:val="18"/>
                <w:szCs w:val="18"/>
              </w:rPr>
              <w:t xml:space="preserve">He </w:t>
            </w:r>
            <w:r w:rsidR="00275DDE">
              <w:rPr>
                <w:rFonts w:ascii="Verdana" w:hAnsi="Verdana" w:cs="Tahoma"/>
                <w:color w:val="000000"/>
                <w:sz w:val="18"/>
                <w:szCs w:val="18"/>
              </w:rPr>
              <w:t>received his</w:t>
            </w:r>
            <w:r w:rsidRPr="00C01037">
              <w:rPr>
                <w:rFonts w:ascii="Verdana" w:hAnsi="Verdana" w:cs="Tahoma"/>
                <w:color w:val="000000"/>
                <w:sz w:val="18"/>
                <w:szCs w:val="18"/>
              </w:rPr>
              <w:t xml:space="preserve"> </w:t>
            </w:r>
            <w:r w:rsidR="00275DDE">
              <w:rPr>
                <w:rFonts w:ascii="Verdana" w:hAnsi="Verdana" w:cs="Tahoma"/>
                <w:color w:val="000000"/>
                <w:sz w:val="18"/>
                <w:szCs w:val="18"/>
              </w:rPr>
              <w:t>PMI</w:t>
            </w:r>
            <w:r w:rsidRPr="00C01037">
              <w:rPr>
                <w:rFonts w:ascii="Verdana" w:hAnsi="Verdana" w:cs="Tahoma"/>
                <w:color w:val="000000"/>
                <w:sz w:val="18"/>
                <w:szCs w:val="18"/>
              </w:rPr>
              <w:t xml:space="preserve"> Project Management Professional </w:t>
            </w:r>
            <w:r w:rsidR="00275DDE">
              <w:rPr>
                <w:rFonts w:ascii="Verdana" w:hAnsi="Verdana" w:cs="Tahoma"/>
                <w:color w:val="000000"/>
                <w:sz w:val="18"/>
                <w:szCs w:val="18"/>
              </w:rPr>
              <w:t xml:space="preserve">certification in 2004 and </w:t>
            </w:r>
            <w:r w:rsidRPr="00C01037">
              <w:rPr>
                <w:rFonts w:ascii="Verdana" w:hAnsi="Verdana" w:cs="Tahoma"/>
                <w:color w:val="000000"/>
                <w:sz w:val="18"/>
                <w:szCs w:val="18"/>
              </w:rPr>
              <w:t xml:space="preserve">has led challenging projects with industry leaders in natural gas trading, oil </w:t>
            </w:r>
            <w:r w:rsidR="00A53742">
              <w:rPr>
                <w:rFonts w:ascii="Verdana" w:hAnsi="Verdana" w:cs="Tahoma"/>
                <w:color w:val="000000"/>
                <w:sz w:val="18"/>
                <w:szCs w:val="18"/>
              </w:rPr>
              <w:t>and refined products trading</w:t>
            </w:r>
            <w:r w:rsidR="001122EF">
              <w:rPr>
                <w:rFonts w:ascii="Verdana" w:hAnsi="Verdana" w:cs="Tahoma"/>
                <w:color w:val="000000"/>
                <w:sz w:val="18"/>
                <w:szCs w:val="18"/>
              </w:rPr>
              <w:t>,</w:t>
            </w:r>
            <w:r w:rsidR="001122EF" w:rsidRPr="00C01037">
              <w:rPr>
                <w:rFonts w:ascii="Verdana" w:hAnsi="Verdana" w:cs="Tahoma"/>
                <w:color w:val="000000"/>
                <w:sz w:val="18"/>
                <w:szCs w:val="18"/>
              </w:rPr>
              <w:t xml:space="preserve"> </w:t>
            </w:r>
            <w:r w:rsidRPr="00C01037">
              <w:rPr>
                <w:rFonts w:ascii="Verdana" w:hAnsi="Verdana" w:cs="Tahoma"/>
                <w:color w:val="000000"/>
                <w:sz w:val="18"/>
                <w:szCs w:val="18"/>
              </w:rPr>
              <w:t>financial trading</w:t>
            </w:r>
            <w:r w:rsidR="00A53742">
              <w:rPr>
                <w:rFonts w:ascii="Verdana" w:hAnsi="Verdana" w:cs="Tahoma"/>
                <w:color w:val="000000"/>
                <w:sz w:val="18"/>
                <w:szCs w:val="18"/>
              </w:rPr>
              <w:t>,</w:t>
            </w:r>
            <w:r w:rsidR="00A53742" w:rsidRPr="00C01037">
              <w:rPr>
                <w:rFonts w:ascii="Verdana" w:hAnsi="Verdana" w:cs="Tahoma"/>
                <w:color w:val="000000"/>
                <w:sz w:val="18"/>
                <w:szCs w:val="18"/>
              </w:rPr>
              <w:t xml:space="preserve"> </w:t>
            </w:r>
            <w:r w:rsidR="00A53742">
              <w:rPr>
                <w:rFonts w:ascii="Verdana" w:hAnsi="Verdana" w:cs="Tahoma"/>
                <w:color w:val="000000"/>
                <w:sz w:val="18"/>
                <w:szCs w:val="18"/>
              </w:rPr>
              <w:t>energy services</w:t>
            </w:r>
            <w:r w:rsidR="001122EF">
              <w:rPr>
                <w:rFonts w:ascii="Verdana" w:hAnsi="Verdana" w:cs="Tahoma"/>
                <w:color w:val="000000"/>
                <w:sz w:val="18"/>
                <w:szCs w:val="18"/>
              </w:rPr>
              <w:t xml:space="preserve"> and high tech</w:t>
            </w:r>
            <w:r w:rsidRPr="00C01037">
              <w:rPr>
                <w:rFonts w:ascii="Verdana" w:hAnsi="Verdana" w:cs="Tahoma"/>
                <w:color w:val="000000"/>
                <w:sz w:val="18"/>
                <w:szCs w:val="18"/>
              </w:rPr>
              <w:t>. The solutions he has delivered</w:t>
            </w:r>
            <w:r w:rsidR="001122EF">
              <w:rPr>
                <w:rFonts w:ascii="Verdana" w:hAnsi="Verdana" w:cs="Tahoma"/>
                <w:color w:val="000000"/>
                <w:sz w:val="18"/>
                <w:szCs w:val="18"/>
              </w:rPr>
              <w:t xml:space="preserve"> over his 18</w:t>
            </w:r>
            <w:r>
              <w:rPr>
                <w:rFonts w:ascii="Verdana" w:hAnsi="Verdana" w:cs="Tahoma"/>
                <w:color w:val="000000"/>
                <w:sz w:val="18"/>
                <w:szCs w:val="18"/>
              </w:rPr>
              <w:t>-year consulting career</w:t>
            </w:r>
            <w:r w:rsidRPr="00C01037">
              <w:rPr>
                <w:rFonts w:ascii="Verdana" w:hAnsi="Verdana" w:cs="Tahoma"/>
                <w:color w:val="000000"/>
                <w:sz w:val="18"/>
                <w:szCs w:val="18"/>
              </w:rPr>
              <w:t xml:space="preserve"> include Openlink Endur for energy trading and custom software for trading financial instruments.</w:t>
            </w:r>
            <w:r>
              <w:rPr>
                <w:rFonts w:ascii="Verdana" w:hAnsi="Verdana" w:cs="Tahoma"/>
                <w:color w:val="000000"/>
                <w:sz w:val="18"/>
                <w:szCs w:val="18"/>
              </w:rPr>
              <w:t xml:space="preserve"> </w:t>
            </w:r>
          </w:p>
        </w:tc>
      </w:tr>
    </w:tbl>
    <w:p w14:paraId="1070BA7A" w14:textId="77777777" w:rsidR="00617ADD" w:rsidRPr="00872C9A" w:rsidRDefault="00617ADD" w:rsidP="00B237FA">
      <w:pPr>
        <w:pStyle w:val="Header1sectionheader"/>
        <w:tabs>
          <w:tab w:val="clear" w:pos="8208"/>
        </w:tabs>
        <w:rPr>
          <w:rFonts w:asciiTheme="minorHAnsi" w:hAnsiTheme="minorHAnsi" w:cstheme="minorHAnsi"/>
        </w:rPr>
      </w:pPr>
    </w:p>
    <w:tbl>
      <w:tblPr>
        <w:tblStyle w:val="TableGrid"/>
        <w:tblW w:w="6171" w:type="pct"/>
        <w:tblInd w:w="-1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4"/>
      </w:tblGrid>
      <w:tr w:rsidR="00CB1847" w:rsidRPr="00872C9A" w14:paraId="75940783" w14:textId="77777777" w:rsidTr="00B97640">
        <w:trPr>
          <w:trHeight w:val="380"/>
        </w:trPr>
        <w:tc>
          <w:tcPr>
            <w:tcW w:w="5000" w:type="pct"/>
            <w:shd w:val="clear" w:color="auto" w:fill="BFBFBF" w:themeFill="background1" w:themeFillShade="BF"/>
          </w:tcPr>
          <w:p w14:paraId="4FAE8794" w14:textId="77777777" w:rsidR="00CB1847" w:rsidRPr="00872C9A" w:rsidRDefault="00CB1847" w:rsidP="00B237FA">
            <w:pPr>
              <w:pStyle w:val="Header1sectionheader"/>
              <w:tabs>
                <w:tab w:val="clear" w:pos="8208"/>
              </w:tabs>
              <w:rPr>
                <w:rFonts w:asciiTheme="minorHAnsi" w:hAnsiTheme="minorHAnsi" w:cstheme="minorHAnsi"/>
                <w:color w:val="auto"/>
              </w:rPr>
            </w:pPr>
            <w:r w:rsidRPr="00872C9A">
              <w:rPr>
                <w:rFonts w:asciiTheme="minorHAnsi" w:hAnsiTheme="minorHAnsi" w:cstheme="minorHAnsi"/>
                <w:color w:val="auto"/>
              </w:rPr>
              <w:t xml:space="preserve">Work </w:t>
            </w:r>
            <w:r w:rsidR="006C1889" w:rsidRPr="00872C9A">
              <w:rPr>
                <w:rFonts w:asciiTheme="minorHAnsi" w:hAnsiTheme="minorHAnsi" w:cstheme="minorHAnsi"/>
                <w:color w:val="auto"/>
              </w:rPr>
              <w:t>Experience</w:t>
            </w:r>
          </w:p>
        </w:tc>
      </w:tr>
      <w:tr w:rsidR="00B97640" w:rsidRPr="00B97640" w14:paraId="20C35FE8" w14:textId="77777777" w:rsidTr="00B97640">
        <w:trPr>
          <w:trHeight w:val="380"/>
        </w:trPr>
        <w:tc>
          <w:tcPr>
            <w:tcW w:w="5000" w:type="pct"/>
            <w:shd w:val="clear" w:color="auto" w:fill="F3F3F3"/>
          </w:tcPr>
          <w:p w14:paraId="4AF1291F" w14:textId="0FB467B1" w:rsidR="00B97640" w:rsidRPr="00B97640" w:rsidRDefault="006961A3" w:rsidP="006961A3">
            <w:pPr>
              <w:pStyle w:val="Header1sectionheader"/>
              <w:tabs>
                <w:tab w:val="clear" w:pos="8208"/>
              </w:tabs>
              <w:rPr>
                <w:rFonts w:asciiTheme="minorHAnsi" w:hAnsiTheme="minorHAnsi" w:cstheme="minorHAnsi"/>
                <w:color w:val="auto"/>
              </w:rPr>
            </w:pPr>
            <w:r>
              <w:rPr>
                <w:rFonts w:asciiTheme="minorHAnsi" w:hAnsiTheme="minorHAnsi" w:cstheme="minorHAnsi"/>
                <w:color w:val="auto"/>
              </w:rPr>
              <w:t xml:space="preserve">Rosette Creative </w:t>
            </w:r>
            <w:proofErr w:type="spellStart"/>
            <w:r>
              <w:rPr>
                <w:rFonts w:asciiTheme="minorHAnsi" w:hAnsiTheme="minorHAnsi" w:cstheme="minorHAnsi"/>
                <w:color w:val="auto"/>
              </w:rPr>
              <w:t>Inc</w:t>
            </w:r>
            <w:proofErr w:type="spellEnd"/>
            <w:r>
              <w:rPr>
                <w:rFonts w:asciiTheme="minorHAnsi" w:hAnsiTheme="minorHAnsi" w:cstheme="minorHAnsi"/>
                <w:color w:val="auto"/>
              </w:rPr>
              <w:t>, Oct 2013 – Present</w:t>
            </w:r>
          </w:p>
        </w:tc>
      </w:tr>
      <w:tr w:rsidR="00E52E13" w:rsidRPr="00B97640" w14:paraId="14A29446" w14:textId="77777777" w:rsidTr="00815E89">
        <w:trPr>
          <w:trHeight w:val="380"/>
        </w:trPr>
        <w:tc>
          <w:tcPr>
            <w:tcW w:w="5000" w:type="pct"/>
            <w:shd w:val="clear" w:color="auto" w:fill="FFFFFF"/>
          </w:tcPr>
          <w:p w14:paraId="4757F6C4" w14:textId="7832FC63" w:rsidR="00E52E13" w:rsidRPr="003B6962" w:rsidRDefault="00E52E13" w:rsidP="00100199">
            <w:pPr>
              <w:pStyle w:val="Header1sectionheader"/>
              <w:tabs>
                <w:tab w:val="clear" w:pos="8208"/>
              </w:tabs>
              <w:rPr>
                <w:rFonts w:asciiTheme="minorHAnsi" w:hAnsiTheme="minorHAnsi" w:cstheme="minorHAnsi"/>
                <w:color w:val="auto"/>
              </w:rPr>
            </w:pPr>
            <w:r w:rsidRPr="003B6962">
              <w:rPr>
                <w:rFonts w:asciiTheme="minorHAnsi" w:hAnsiTheme="minorHAnsi" w:cstheme="minorHAnsi"/>
                <w:color w:val="auto"/>
              </w:rPr>
              <w:t xml:space="preserve">Project Manager </w:t>
            </w:r>
            <w:r>
              <w:rPr>
                <w:rFonts w:asciiTheme="minorHAnsi" w:hAnsiTheme="minorHAnsi" w:cstheme="minorHAnsi"/>
                <w:color w:val="auto"/>
              </w:rPr>
              <w:t>–</w:t>
            </w:r>
            <w:r w:rsidRPr="003B6962">
              <w:rPr>
                <w:rFonts w:asciiTheme="minorHAnsi" w:hAnsiTheme="minorHAnsi" w:cstheme="minorHAnsi"/>
                <w:color w:val="auto"/>
              </w:rPr>
              <w:t xml:space="preserve"> </w:t>
            </w:r>
            <w:r>
              <w:rPr>
                <w:rFonts w:asciiTheme="minorHAnsi" w:hAnsiTheme="minorHAnsi" w:cstheme="minorHAnsi"/>
                <w:color w:val="auto"/>
              </w:rPr>
              <w:t xml:space="preserve">Integrated Supply </w:t>
            </w:r>
            <w:r w:rsidR="002D134D">
              <w:rPr>
                <w:rFonts w:asciiTheme="minorHAnsi" w:hAnsiTheme="minorHAnsi" w:cstheme="minorHAnsi"/>
                <w:color w:val="auto"/>
              </w:rPr>
              <w:t xml:space="preserve">&amp; </w:t>
            </w:r>
            <w:r>
              <w:rPr>
                <w:rFonts w:asciiTheme="minorHAnsi" w:hAnsiTheme="minorHAnsi" w:cstheme="minorHAnsi"/>
                <w:color w:val="auto"/>
              </w:rPr>
              <w:t>Trading</w:t>
            </w:r>
            <w:r w:rsidR="002D134D">
              <w:rPr>
                <w:rFonts w:asciiTheme="minorHAnsi" w:hAnsiTheme="minorHAnsi" w:cstheme="minorHAnsi"/>
                <w:color w:val="auto"/>
              </w:rPr>
              <w:t xml:space="preserve"> (IST)</w:t>
            </w:r>
            <w:r>
              <w:rPr>
                <w:rFonts w:asciiTheme="minorHAnsi" w:hAnsiTheme="minorHAnsi" w:cstheme="minorHAnsi"/>
                <w:color w:val="auto"/>
              </w:rPr>
              <w:t xml:space="preserve">  SAP Migration </w:t>
            </w:r>
            <w:r>
              <w:rPr>
                <w:rFonts w:asciiTheme="minorHAnsi" w:hAnsiTheme="minorHAnsi" w:cstheme="minorHAnsi"/>
                <w:color w:val="auto"/>
              </w:rPr>
              <w:t>Assessment</w:t>
            </w:r>
            <w:r w:rsidRPr="003B6962">
              <w:rPr>
                <w:rFonts w:asciiTheme="minorHAnsi" w:hAnsiTheme="minorHAnsi" w:cstheme="minorHAnsi"/>
                <w:color w:val="auto"/>
              </w:rPr>
              <w:t xml:space="preserve"> / </w:t>
            </w:r>
            <w:r>
              <w:rPr>
                <w:rFonts w:asciiTheme="minorHAnsi" w:hAnsiTheme="minorHAnsi" w:cstheme="minorHAnsi"/>
                <w:color w:val="auto"/>
              </w:rPr>
              <w:t>BP North America Gas and Power</w:t>
            </w:r>
            <w:r w:rsidR="00100199">
              <w:rPr>
                <w:rFonts w:asciiTheme="minorHAnsi" w:hAnsiTheme="minorHAnsi" w:cstheme="minorHAnsi"/>
                <w:color w:val="auto"/>
              </w:rPr>
              <w:t xml:space="preserve"> (Apr 2016 – Present)</w:t>
            </w:r>
          </w:p>
        </w:tc>
      </w:tr>
      <w:tr w:rsidR="00E52E13" w:rsidRPr="003B6962" w14:paraId="0B07F58F" w14:textId="77777777" w:rsidTr="00815E89">
        <w:trPr>
          <w:trHeight w:val="380"/>
        </w:trPr>
        <w:tc>
          <w:tcPr>
            <w:tcW w:w="5000" w:type="pct"/>
            <w:shd w:val="clear" w:color="auto" w:fill="FFFFFF"/>
          </w:tcPr>
          <w:p w14:paraId="3C1EF774" w14:textId="4B9AA271" w:rsidR="00E52E13" w:rsidRPr="003B6962" w:rsidRDefault="00E52E13" w:rsidP="00E52E13">
            <w:pPr>
              <w:pStyle w:val="Header1sectionheader"/>
              <w:tabs>
                <w:tab w:val="clear" w:pos="8208"/>
              </w:tabs>
              <w:rPr>
                <w:rFonts w:asciiTheme="minorHAnsi" w:hAnsiTheme="minorHAnsi" w:cstheme="minorHAnsi"/>
                <w:color w:val="auto"/>
              </w:rPr>
            </w:pPr>
            <w:r w:rsidRPr="003B6962">
              <w:rPr>
                <w:rFonts w:asciiTheme="minorHAnsi" w:hAnsiTheme="minorHAnsi" w:cstheme="minorHAnsi"/>
                <w:b w:val="0"/>
                <w:color w:val="auto"/>
              </w:rPr>
              <w:t xml:space="preserve">Project Manager for </w:t>
            </w:r>
            <w:r>
              <w:rPr>
                <w:rFonts w:asciiTheme="minorHAnsi" w:hAnsiTheme="minorHAnsi" w:cstheme="minorHAnsi"/>
                <w:b w:val="0"/>
                <w:color w:val="auto"/>
              </w:rPr>
              <w:t xml:space="preserve">an assessment project to evaluate </w:t>
            </w:r>
            <w:r>
              <w:rPr>
                <w:rFonts w:asciiTheme="minorHAnsi" w:hAnsiTheme="minorHAnsi" w:cstheme="minorHAnsi"/>
                <w:b w:val="0"/>
                <w:color w:val="auto"/>
              </w:rPr>
              <w:t xml:space="preserve">SAP instance consolidation options </w:t>
            </w:r>
            <w:r>
              <w:rPr>
                <w:rFonts w:asciiTheme="minorHAnsi" w:hAnsiTheme="minorHAnsi" w:cstheme="minorHAnsi"/>
                <w:b w:val="0"/>
                <w:color w:val="auto"/>
              </w:rPr>
              <w:t xml:space="preserve">for the BP North America Gas and Power trading </w:t>
            </w:r>
            <w:r>
              <w:rPr>
                <w:rFonts w:asciiTheme="minorHAnsi" w:hAnsiTheme="minorHAnsi" w:cstheme="minorHAnsi"/>
                <w:b w:val="0"/>
                <w:color w:val="auto"/>
              </w:rPr>
              <w:t>business and part of the Global Oil Americas trading business</w:t>
            </w:r>
            <w:r w:rsidR="002D134D">
              <w:rPr>
                <w:rFonts w:asciiTheme="minorHAnsi" w:hAnsiTheme="minorHAnsi" w:cstheme="minorHAnsi"/>
                <w:b w:val="0"/>
                <w:color w:val="auto"/>
              </w:rPr>
              <w:t xml:space="preserve"> (both part of the IST)</w:t>
            </w:r>
            <w:r w:rsidRPr="003B6962">
              <w:rPr>
                <w:rFonts w:asciiTheme="minorHAnsi" w:hAnsiTheme="minorHAnsi" w:cstheme="minorHAnsi"/>
                <w:b w:val="0"/>
                <w:color w:val="auto"/>
              </w:rPr>
              <w:t>.</w:t>
            </w:r>
          </w:p>
        </w:tc>
      </w:tr>
      <w:tr w:rsidR="00E52E13" w:rsidRPr="00B97640" w14:paraId="55250F75" w14:textId="77777777" w:rsidTr="00815E89">
        <w:trPr>
          <w:trHeight w:val="380"/>
        </w:trPr>
        <w:tc>
          <w:tcPr>
            <w:tcW w:w="5000" w:type="pct"/>
            <w:shd w:val="clear" w:color="auto" w:fill="FFFFFF"/>
          </w:tcPr>
          <w:p w14:paraId="4B642F50" w14:textId="6184BE21" w:rsidR="00E52E13" w:rsidRPr="00B97640" w:rsidRDefault="00E52E13" w:rsidP="00815E89">
            <w:pPr>
              <w:pStyle w:val="Header1sectionheader"/>
              <w:tabs>
                <w:tab w:val="clear" w:pos="8208"/>
              </w:tabs>
              <w:rPr>
                <w:rFonts w:asciiTheme="minorHAnsi" w:hAnsiTheme="minorHAnsi" w:cstheme="minorHAnsi"/>
                <w:b w:val="0"/>
                <w:color w:val="auto"/>
              </w:rPr>
            </w:pPr>
            <w:r w:rsidRPr="00B97640">
              <w:rPr>
                <w:rFonts w:asciiTheme="minorHAnsi" w:hAnsiTheme="minorHAnsi" w:cstheme="minorHAnsi"/>
                <w:b w:val="0"/>
                <w:color w:val="auto"/>
              </w:rPr>
              <w:t xml:space="preserve">Responsibilities: </w:t>
            </w:r>
          </w:p>
          <w:p w14:paraId="5D77EB06" w14:textId="435AE605" w:rsidR="00E52E13" w:rsidRPr="003B6962" w:rsidRDefault="00E52E13" w:rsidP="00815E89">
            <w:pPr>
              <w:pStyle w:val="Header1sectionheader"/>
              <w:numPr>
                <w:ilvl w:val="0"/>
                <w:numId w:val="7"/>
              </w:numPr>
              <w:tabs>
                <w:tab w:val="clear" w:pos="8208"/>
              </w:tabs>
              <w:rPr>
                <w:rFonts w:asciiTheme="minorHAnsi" w:hAnsiTheme="minorHAnsi" w:cstheme="minorHAnsi"/>
                <w:b w:val="0"/>
                <w:color w:val="auto"/>
              </w:rPr>
            </w:pPr>
            <w:r w:rsidRPr="003B6962">
              <w:rPr>
                <w:rFonts w:asciiTheme="minorHAnsi" w:hAnsiTheme="minorHAnsi" w:cstheme="minorHAnsi"/>
                <w:b w:val="0"/>
                <w:color w:val="auto"/>
              </w:rPr>
              <w:t xml:space="preserve">Worked directly with </w:t>
            </w:r>
            <w:r w:rsidR="002D134D">
              <w:rPr>
                <w:rFonts w:asciiTheme="minorHAnsi" w:hAnsiTheme="minorHAnsi" w:cstheme="minorHAnsi"/>
                <w:b w:val="0"/>
                <w:color w:val="auto"/>
              </w:rPr>
              <w:t>CFO, Heads of Accounting and Reporting, Senior SAP Architects and other IT leadership</w:t>
            </w:r>
            <w:r>
              <w:rPr>
                <w:rFonts w:asciiTheme="minorHAnsi" w:hAnsiTheme="minorHAnsi" w:cstheme="minorHAnsi"/>
                <w:b w:val="0"/>
                <w:color w:val="auto"/>
              </w:rPr>
              <w:t xml:space="preserve"> to plan and manage execution of the assessment</w:t>
            </w:r>
          </w:p>
          <w:p w14:paraId="3D23F29B" w14:textId="40B99106" w:rsidR="00E52E13" w:rsidRPr="003B6962" w:rsidRDefault="002D134D" w:rsidP="00815E89">
            <w:pPr>
              <w:pStyle w:val="Header1sectionheader"/>
              <w:numPr>
                <w:ilvl w:val="0"/>
                <w:numId w:val="7"/>
              </w:numPr>
              <w:tabs>
                <w:tab w:val="clear" w:pos="8208"/>
              </w:tabs>
              <w:rPr>
                <w:rFonts w:asciiTheme="minorHAnsi" w:hAnsiTheme="minorHAnsi" w:cstheme="minorHAnsi"/>
                <w:b w:val="0"/>
                <w:color w:val="auto"/>
              </w:rPr>
            </w:pPr>
            <w:r>
              <w:rPr>
                <w:rFonts w:asciiTheme="minorHAnsi" w:hAnsiTheme="minorHAnsi" w:cstheme="minorHAnsi"/>
                <w:b w:val="0"/>
                <w:color w:val="auto"/>
              </w:rPr>
              <w:t xml:space="preserve">Created the project approach and plan in alignment </w:t>
            </w:r>
            <w:r w:rsidR="00E52E13" w:rsidRPr="003B6962">
              <w:rPr>
                <w:rFonts w:asciiTheme="minorHAnsi" w:hAnsiTheme="minorHAnsi" w:cstheme="minorHAnsi"/>
                <w:b w:val="0"/>
                <w:color w:val="auto"/>
              </w:rPr>
              <w:t>with IT standards for project management</w:t>
            </w:r>
            <w:r w:rsidR="00E52E13">
              <w:rPr>
                <w:rFonts w:asciiTheme="minorHAnsi" w:hAnsiTheme="minorHAnsi" w:cstheme="minorHAnsi"/>
                <w:b w:val="0"/>
                <w:color w:val="auto"/>
              </w:rPr>
              <w:t xml:space="preserve"> and communication inside and outside of the team</w:t>
            </w:r>
            <w:r>
              <w:rPr>
                <w:rFonts w:asciiTheme="minorHAnsi" w:hAnsiTheme="minorHAnsi" w:cstheme="minorHAnsi"/>
                <w:b w:val="0"/>
                <w:color w:val="auto"/>
              </w:rPr>
              <w:t>, being diligent to remove unnecessary deliverables from the project delivery methodology</w:t>
            </w:r>
          </w:p>
          <w:p w14:paraId="3B6D750D" w14:textId="77777777" w:rsidR="002D134D" w:rsidRDefault="00E52E13" w:rsidP="00815E89">
            <w:pPr>
              <w:pStyle w:val="Header1sectionheader"/>
              <w:numPr>
                <w:ilvl w:val="0"/>
                <w:numId w:val="7"/>
              </w:numPr>
              <w:tabs>
                <w:tab w:val="clear" w:pos="8208"/>
              </w:tabs>
              <w:rPr>
                <w:rFonts w:asciiTheme="minorHAnsi" w:hAnsiTheme="minorHAnsi" w:cstheme="minorHAnsi"/>
                <w:b w:val="0"/>
                <w:color w:val="auto"/>
              </w:rPr>
            </w:pPr>
            <w:r w:rsidRPr="003B6962">
              <w:rPr>
                <w:rFonts w:asciiTheme="minorHAnsi" w:hAnsiTheme="minorHAnsi" w:cstheme="minorHAnsi"/>
                <w:b w:val="0"/>
                <w:color w:val="auto"/>
              </w:rPr>
              <w:t>Managed project status, risks, issues, timeline, project plan</w:t>
            </w:r>
            <w:r w:rsidR="002D134D">
              <w:rPr>
                <w:rFonts w:asciiTheme="minorHAnsi" w:hAnsiTheme="minorHAnsi" w:cstheme="minorHAnsi"/>
                <w:b w:val="0"/>
                <w:color w:val="auto"/>
              </w:rPr>
              <w:t xml:space="preserve"> and budget</w:t>
            </w:r>
          </w:p>
          <w:p w14:paraId="6CD82B09" w14:textId="58B45A1D" w:rsidR="002D134D" w:rsidRDefault="002D134D" w:rsidP="00815E89">
            <w:pPr>
              <w:pStyle w:val="Header1sectionheader"/>
              <w:numPr>
                <w:ilvl w:val="0"/>
                <w:numId w:val="7"/>
              </w:numPr>
              <w:tabs>
                <w:tab w:val="clear" w:pos="8208"/>
              </w:tabs>
              <w:rPr>
                <w:rFonts w:asciiTheme="minorHAnsi" w:hAnsiTheme="minorHAnsi" w:cstheme="minorHAnsi"/>
                <w:b w:val="0"/>
                <w:color w:val="auto"/>
              </w:rPr>
            </w:pPr>
            <w:r>
              <w:rPr>
                <w:rFonts w:asciiTheme="minorHAnsi" w:hAnsiTheme="minorHAnsi" w:cstheme="minorHAnsi"/>
                <w:b w:val="0"/>
                <w:color w:val="auto"/>
              </w:rPr>
              <w:t>Let the governance board through challenging analysis and decisions as IT &amp; Business were not always in agreement on the benefits and downsides to each of the options available</w:t>
            </w:r>
          </w:p>
          <w:p w14:paraId="271EF828" w14:textId="7A5A2C3D" w:rsidR="00E52E13" w:rsidRDefault="002D134D" w:rsidP="00815E89">
            <w:pPr>
              <w:pStyle w:val="Header1sectionheader"/>
              <w:numPr>
                <w:ilvl w:val="0"/>
                <w:numId w:val="7"/>
              </w:numPr>
              <w:tabs>
                <w:tab w:val="clear" w:pos="8208"/>
              </w:tabs>
              <w:rPr>
                <w:rFonts w:asciiTheme="minorHAnsi" w:hAnsiTheme="minorHAnsi" w:cstheme="minorHAnsi"/>
                <w:b w:val="0"/>
                <w:color w:val="auto"/>
              </w:rPr>
            </w:pPr>
            <w:r>
              <w:rPr>
                <w:rFonts w:asciiTheme="minorHAnsi" w:hAnsiTheme="minorHAnsi" w:cstheme="minorHAnsi"/>
                <w:b w:val="0"/>
                <w:color w:val="auto"/>
              </w:rPr>
              <w:t xml:space="preserve">Drove the project through all </w:t>
            </w:r>
            <w:r w:rsidR="00E52E13">
              <w:rPr>
                <w:rFonts w:asciiTheme="minorHAnsi" w:hAnsiTheme="minorHAnsi" w:cstheme="minorHAnsi"/>
                <w:b w:val="0"/>
                <w:color w:val="auto"/>
              </w:rPr>
              <w:t>stages (moving from requirements validation to gap analysis, decision analysis and detailed planning for the recommended path forward)</w:t>
            </w:r>
          </w:p>
          <w:p w14:paraId="7A62F07E" w14:textId="77777777" w:rsidR="00100199" w:rsidRDefault="00100199" w:rsidP="00815E89">
            <w:pPr>
              <w:pStyle w:val="Header1sectionheader"/>
              <w:numPr>
                <w:ilvl w:val="0"/>
                <w:numId w:val="7"/>
              </w:numPr>
              <w:tabs>
                <w:tab w:val="clear" w:pos="8208"/>
              </w:tabs>
              <w:rPr>
                <w:rFonts w:asciiTheme="minorHAnsi" w:hAnsiTheme="minorHAnsi" w:cstheme="minorHAnsi"/>
                <w:b w:val="0"/>
                <w:color w:val="auto"/>
              </w:rPr>
            </w:pPr>
            <w:r>
              <w:rPr>
                <w:rFonts w:asciiTheme="minorHAnsi" w:hAnsiTheme="minorHAnsi" w:cstheme="minorHAnsi"/>
                <w:b w:val="0"/>
                <w:color w:val="auto"/>
              </w:rPr>
              <w:t>Facilitated requirements gap analysis workshop with more than 40 business and IT participants to ensure we had complete understanding of the requirements, the system gaps and potential solutions for addressing the gaps</w:t>
            </w:r>
          </w:p>
          <w:p w14:paraId="40B1011E" w14:textId="3C7ED6D9" w:rsidR="00100199" w:rsidRPr="003B6962" w:rsidRDefault="00100199" w:rsidP="00815E89">
            <w:pPr>
              <w:pStyle w:val="Header1sectionheader"/>
              <w:numPr>
                <w:ilvl w:val="0"/>
                <w:numId w:val="7"/>
              </w:numPr>
              <w:tabs>
                <w:tab w:val="clear" w:pos="8208"/>
              </w:tabs>
              <w:rPr>
                <w:rFonts w:asciiTheme="minorHAnsi" w:hAnsiTheme="minorHAnsi" w:cstheme="minorHAnsi"/>
                <w:b w:val="0"/>
                <w:color w:val="auto"/>
              </w:rPr>
            </w:pPr>
            <w:r>
              <w:rPr>
                <w:rFonts w:asciiTheme="minorHAnsi" w:hAnsiTheme="minorHAnsi" w:cstheme="minorHAnsi"/>
                <w:b w:val="0"/>
                <w:color w:val="auto"/>
              </w:rPr>
              <w:t xml:space="preserve">Led the estimation effort for </w:t>
            </w:r>
            <w:proofErr w:type="spellStart"/>
            <w:r>
              <w:rPr>
                <w:rFonts w:asciiTheme="minorHAnsi" w:hAnsiTheme="minorHAnsi" w:cstheme="minorHAnsi"/>
                <w:b w:val="0"/>
                <w:color w:val="auto"/>
              </w:rPr>
              <w:t>developming</w:t>
            </w:r>
            <w:proofErr w:type="spellEnd"/>
            <w:r>
              <w:rPr>
                <w:rFonts w:asciiTheme="minorHAnsi" w:hAnsiTheme="minorHAnsi" w:cstheme="minorHAnsi"/>
                <w:b w:val="0"/>
                <w:color w:val="auto"/>
              </w:rPr>
              <w:t xml:space="preserve"> all-in P50 estimates for implementing each of the 2 options available</w:t>
            </w:r>
          </w:p>
          <w:p w14:paraId="6A22D3D2" w14:textId="5AD3079E" w:rsidR="00E52E13" w:rsidRPr="0060107E" w:rsidRDefault="00E52E13" w:rsidP="002D134D">
            <w:pPr>
              <w:pStyle w:val="Header1sectionheader"/>
              <w:numPr>
                <w:ilvl w:val="0"/>
                <w:numId w:val="7"/>
              </w:numPr>
              <w:tabs>
                <w:tab w:val="clear" w:pos="8208"/>
              </w:tabs>
              <w:rPr>
                <w:rFonts w:asciiTheme="minorHAnsi" w:hAnsiTheme="minorHAnsi" w:cstheme="minorHAnsi"/>
                <w:b w:val="0"/>
                <w:color w:val="auto"/>
              </w:rPr>
            </w:pPr>
            <w:r w:rsidRPr="0060107E">
              <w:rPr>
                <w:rFonts w:asciiTheme="minorHAnsi" w:hAnsiTheme="minorHAnsi" w:cstheme="minorHAnsi"/>
                <w:b w:val="0"/>
                <w:color w:val="auto"/>
              </w:rPr>
              <w:t xml:space="preserve">Solution </w:t>
            </w:r>
            <w:r>
              <w:rPr>
                <w:rFonts w:asciiTheme="minorHAnsi" w:hAnsiTheme="minorHAnsi" w:cstheme="minorHAnsi"/>
                <w:b w:val="0"/>
                <w:color w:val="auto"/>
              </w:rPr>
              <w:t xml:space="preserve">will serve </w:t>
            </w:r>
            <w:r w:rsidR="002D134D">
              <w:rPr>
                <w:rFonts w:asciiTheme="minorHAnsi" w:hAnsiTheme="minorHAnsi" w:cstheme="minorHAnsi"/>
                <w:b w:val="0"/>
                <w:color w:val="auto"/>
              </w:rPr>
              <w:t>200-3</w:t>
            </w:r>
            <w:r>
              <w:rPr>
                <w:rFonts w:asciiTheme="minorHAnsi" w:hAnsiTheme="minorHAnsi" w:cstheme="minorHAnsi"/>
                <w:b w:val="0"/>
                <w:color w:val="auto"/>
              </w:rPr>
              <w:t xml:space="preserve">00 </w:t>
            </w:r>
            <w:r w:rsidRPr="0060107E">
              <w:rPr>
                <w:rFonts w:asciiTheme="minorHAnsi" w:hAnsiTheme="minorHAnsi" w:cstheme="minorHAnsi"/>
                <w:b w:val="0"/>
                <w:color w:val="auto"/>
              </w:rPr>
              <w:t xml:space="preserve">business users in Houston, </w:t>
            </w:r>
            <w:r>
              <w:rPr>
                <w:rFonts w:asciiTheme="minorHAnsi" w:hAnsiTheme="minorHAnsi" w:cstheme="minorHAnsi"/>
                <w:b w:val="0"/>
                <w:color w:val="auto"/>
              </w:rPr>
              <w:t xml:space="preserve">Calgary and other smaller locations in North America </w:t>
            </w:r>
          </w:p>
        </w:tc>
      </w:tr>
      <w:tr w:rsidR="00E52E13" w:rsidRPr="00B97640" w14:paraId="1B903DAC" w14:textId="77777777" w:rsidTr="00815E89">
        <w:trPr>
          <w:trHeight w:val="380"/>
        </w:trPr>
        <w:tc>
          <w:tcPr>
            <w:tcW w:w="5000" w:type="pct"/>
            <w:shd w:val="clear" w:color="auto" w:fill="FFFFFF"/>
          </w:tcPr>
          <w:p w14:paraId="09CED220" w14:textId="051FAF05" w:rsidR="00E52E13" w:rsidRDefault="00E52E13" w:rsidP="00815E89">
            <w:pPr>
              <w:pStyle w:val="Header1sectionheader"/>
              <w:tabs>
                <w:tab w:val="clear" w:pos="8208"/>
              </w:tabs>
              <w:rPr>
                <w:rFonts w:asciiTheme="minorHAnsi" w:hAnsiTheme="minorHAnsi" w:cstheme="minorHAnsi"/>
                <w:b w:val="0"/>
                <w:color w:val="auto"/>
              </w:rPr>
            </w:pPr>
            <w:r w:rsidRPr="00B97640">
              <w:rPr>
                <w:rFonts w:asciiTheme="minorHAnsi" w:hAnsiTheme="minorHAnsi" w:cstheme="minorHAnsi"/>
                <w:b w:val="0"/>
                <w:color w:val="auto"/>
              </w:rPr>
              <w:t xml:space="preserve">Skill/Domain: </w:t>
            </w:r>
            <w:proofErr w:type="spellStart"/>
            <w:r>
              <w:rPr>
                <w:rFonts w:asciiTheme="minorHAnsi" w:hAnsiTheme="minorHAnsi" w:cstheme="minorHAnsi"/>
                <w:b w:val="0"/>
                <w:color w:val="auto"/>
              </w:rPr>
              <w:t>SAPFinancials</w:t>
            </w:r>
            <w:proofErr w:type="spellEnd"/>
            <w:r w:rsidR="00A24CF1">
              <w:rPr>
                <w:rFonts w:asciiTheme="minorHAnsi" w:hAnsiTheme="minorHAnsi" w:cstheme="minorHAnsi"/>
                <w:b w:val="0"/>
                <w:color w:val="auto"/>
              </w:rPr>
              <w:t>, Cost Benefit Analysis</w:t>
            </w:r>
            <w:r>
              <w:rPr>
                <w:rFonts w:asciiTheme="minorHAnsi" w:hAnsiTheme="minorHAnsi" w:cstheme="minorHAnsi"/>
                <w:b w:val="0"/>
                <w:color w:val="auto"/>
              </w:rPr>
              <w:t>; Commodities: Natural Gas, Power</w:t>
            </w:r>
            <w:r>
              <w:rPr>
                <w:rFonts w:asciiTheme="minorHAnsi" w:hAnsiTheme="minorHAnsi" w:cstheme="minorHAnsi"/>
                <w:b w:val="0"/>
                <w:color w:val="auto"/>
              </w:rPr>
              <w:t>, Natural Gas Liquids, Crude</w:t>
            </w:r>
          </w:p>
          <w:p w14:paraId="5E5FC833" w14:textId="77777777" w:rsidR="00E52E13" w:rsidRPr="00B97640" w:rsidRDefault="00E52E13" w:rsidP="00815E89">
            <w:pPr>
              <w:pStyle w:val="Header1sectionheader"/>
              <w:tabs>
                <w:tab w:val="clear" w:pos="8208"/>
              </w:tabs>
              <w:rPr>
                <w:rFonts w:asciiTheme="minorHAnsi" w:hAnsiTheme="minorHAnsi" w:cstheme="minorHAnsi"/>
                <w:b w:val="0"/>
                <w:color w:val="auto"/>
              </w:rPr>
            </w:pPr>
          </w:p>
        </w:tc>
      </w:tr>
      <w:tr w:rsidR="005A6EE6" w:rsidRPr="00B97640" w14:paraId="4404C8C5" w14:textId="77777777" w:rsidTr="003F3D02">
        <w:trPr>
          <w:trHeight w:val="380"/>
        </w:trPr>
        <w:tc>
          <w:tcPr>
            <w:tcW w:w="5000" w:type="pct"/>
            <w:shd w:val="clear" w:color="auto" w:fill="FFFFFF"/>
          </w:tcPr>
          <w:p w14:paraId="1FACD219" w14:textId="53AB7BCA" w:rsidR="005A6EE6" w:rsidRPr="003B6962" w:rsidRDefault="00275DDE" w:rsidP="00100199">
            <w:pPr>
              <w:pStyle w:val="Header1sectionheader"/>
              <w:tabs>
                <w:tab w:val="clear" w:pos="8208"/>
              </w:tabs>
              <w:rPr>
                <w:rFonts w:asciiTheme="minorHAnsi" w:hAnsiTheme="minorHAnsi" w:cstheme="minorHAnsi"/>
                <w:color w:val="auto"/>
              </w:rPr>
            </w:pPr>
            <w:r>
              <w:rPr>
                <w:rFonts w:asciiTheme="minorHAnsi" w:hAnsiTheme="minorHAnsi" w:cstheme="minorHAnsi"/>
                <w:color w:val="auto"/>
              </w:rPr>
              <w:t>Testing Project</w:t>
            </w:r>
            <w:r w:rsidR="005A6EE6" w:rsidRPr="003B6962">
              <w:rPr>
                <w:rFonts w:asciiTheme="minorHAnsi" w:hAnsiTheme="minorHAnsi" w:cstheme="minorHAnsi"/>
                <w:color w:val="auto"/>
              </w:rPr>
              <w:t xml:space="preserve"> Manager </w:t>
            </w:r>
            <w:r w:rsidR="005A6EE6">
              <w:rPr>
                <w:rFonts w:asciiTheme="minorHAnsi" w:hAnsiTheme="minorHAnsi" w:cstheme="minorHAnsi"/>
                <w:color w:val="auto"/>
              </w:rPr>
              <w:t>–</w:t>
            </w:r>
            <w:r w:rsidR="005A6EE6" w:rsidRPr="003B6962">
              <w:rPr>
                <w:rFonts w:asciiTheme="minorHAnsi" w:hAnsiTheme="minorHAnsi" w:cstheme="minorHAnsi"/>
                <w:color w:val="auto"/>
              </w:rPr>
              <w:t xml:space="preserve"> </w:t>
            </w:r>
            <w:r w:rsidR="005A6EE6">
              <w:rPr>
                <w:rFonts w:asciiTheme="minorHAnsi" w:hAnsiTheme="minorHAnsi" w:cstheme="minorHAnsi"/>
                <w:color w:val="auto"/>
              </w:rPr>
              <w:t xml:space="preserve">Global Business Separation for Order Management </w:t>
            </w:r>
            <w:proofErr w:type="spellStart"/>
            <w:r w:rsidR="005A6EE6">
              <w:rPr>
                <w:rFonts w:asciiTheme="minorHAnsi" w:hAnsiTheme="minorHAnsi" w:cstheme="minorHAnsi"/>
                <w:color w:val="auto"/>
              </w:rPr>
              <w:t>Workstream</w:t>
            </w:r>
            <w:proofErr w:type="spellEnd"/>
            <w:r w:rsidR="005A6EE6">
              <w:rPr>
                <w:rFonts w:asciiTheme="minorHAnsi" w:hAnsiTheme="minorHAnsi" w:cstheme="minorHAnsi"/>
                <w:color w:val="auto"/>
              </w:rPr>
              <w:t xml:space="preserve"> </w:t>
            </w:r>
            <w:r w:rsidR="005A6EE6" w:rsidRPr="003B6962">
              <w:rPr>
                <w:rFonts w:asciiTheme="minorHAnsi" w:hAnsiTheme="minorHAnsi" w:cstheme="minorHAnsi"/>
                <w:color w:val="auto"/>
              </w:rPr>
              <w:t xml:space="preserve">/ </w:t>
            </w:r>
            <w:r w:rsidR="005A6EE6">
              <w:rPr>
                <w:rFonts w:asciiTheme="minorHAnsi" w:hAnsiTheme="minorHAnsi" w:cstheme="minorHAnsi"/>
                <w:color w:val="auto"/>
              </w:rPr>
              <w:t>HP (Hewlett Packard)</w:t>
            </w:r>
            <w:r w:rsidR="00100199">
              <w:rPr>
                <w:rFonts w:asciiTheme="minorHAnsi" w:hAnsiTheme="minorHAnsi" w:cstheme="minorHAnsi"/>
                <w:color w:val="auto"/>
              </w:rPr>
              <w:t xml:space="preserve"> (</w:t>
            </w:r>
            <w:r w:rsidR="00100199">
              <w:rPr>
                <w:rFonts w:asciiTheme="minorHAnsi" w:hAnsiTheme="minorHAnsi" w:cstheme="minorHAnsi"/>
                <w:color w:val="auto"/>
              </w:rPr>
              <w:t>Feb 2015</w:t>
            </w:r>
            <w:r w:rsidR="00100199">
              <w:rPr>
                <w:rFonts w:asciiTheme="minorHAnsi" w:hAnsiTheme="minorHAnsi" w:cstheme="minorHAnsi"/>
                <w:color w:val="auto"/>
              </w:rPr>
              <w:t xml:space="preserve"> –</w:t>
            </w:r>
            <w:r w:rsidR="00100199">
              <w:rPr>
                <w:rFonts w:asciiTheme="minorHAnsi" w:hAnsiTheme="minorHAnsi" w:cstheme="minorHAnsi"/>
                <w:color w:val="auto"/>
              </w:rPr>
              <w:t xml:space="preserve"> Feb 2016</w:t>
            </w:r>
            <w:r w:rsidR="00100199">
              <w:rPr>
                <w:rFonts w:asciiTheme="minorHAnsi" w:hAnsiTheme="minorHAnsi" w:cstheme="minorHAnsi"/>
                <w:color w:val="auto"/>
              </w:rPr>
              <w:t>)</w:t>
            </w:r>
          </w:p>
        </w:tc>
      </w:tr>
      <w:tr w:rsidR="005A6EE6" w:rsidRPr="005A6EE6" w14:paraId="6D489854" w14:textId="77777777" w:rsidTr="003F3D02">
        <w:trPr>
          <w:trHeight w:val="380"/>
        </w:trPr>
        <w:tc>
          <w:tcPr>
            <w:tcW w:w="5000" w:type="pct"/>
            <w:shd w:val="clear" w:color="auto" w:fill="FFFFFF"/>
          </w:tcPr>
          <w:p w14:paraId="0697168B" w14:textId="1230851A" w:rsidR="005A6EE6" w:rsidRPr="005A6EE6" w:rsidRDefault="00557B8B" w:rsidP="00557B8B">
            <w:pPr>
              <w:pStyle w:val="Header1sectionheader"/>
              <w:tabs>
                <w:tab w:val="clear" w:pos="8208"/>
              </w:tabs>
              <w:rPr>
                <w:rFonts w:asciiTheme="minorHAnsi" w:hAnsiTheme="minorHAnsi" w:cstheme="minorHAnsi"/>
                <w:color w:val="auto"/>
              </w:rPr>
            </w:pPr>
            <w:r>
              <w:rPr>
                <w:rFonts w:asciiTheme="minorHAnsi" w:hAnsiTheme="minorHAnsi" w:cstheme="minorHAnsi"/>
                <w:b w:val="0"/>
                <w:color w:val="auto"/>
              </w:rPr>
              <w:t xml:space="preserve">Co-UAT </w:t>
            </w:r>
            <w:r w:rsidR="005A6EE6" w:rsidRPr="005A6EE6">
              <w:rPr>
                <w:rFonts w:asciiTheme="minorHAnsi" w:hAnsiTheme="minorHAnsi" w:cstheme="minorHAnsi"/>
                <w:b w:val="0"/>
                <w:color w:val="auto"/>
              </w:rPr>
              <w:t xml:space="preserve">Manager for </w:t>
            </w:r>
            <w:r>
              <w:rPr>
                <w:rFonts w:asciiTheme="minorHAnsi" w:hAnsiTheme="minorHAnsi" w:cstheme="minorHAnsi"/>
                <w:b w:val="0"/>
                <w:color w:val="auto"/>
              </w:rPr>
              <w:t xml:space="preserve">HP’s Order Management </w:t>
            </w:r>
            <w:proofErr w:type="spellStart"/>
            <w:r>
              <w:rPr>
                <w:rFonts w:asciiTheme="minorHAnsi" w:hAnsiTheme="minorHAnsi" w:cstheme="minorHAnsi"/>
                <w:b w:val="0"/>
                <w:color w:val="auto"/>
              </w:rPr>
              <w:t>workstream</w:t>
            </w:r>
            <w:proofErr w:type="spellEnd"/>
            <w:r>
              <w:rPr>
                <w:rFonts w:asciiTheme="minorHAnsi" w:hAnsiTheme="minorHAnsi" w:cstheme="minorHAnsi"/>
                <w:b w:val="0"/>
                <w:color w:val="auto"/>
              </w:rPr>
              <w:t xml:space="preserve"> as HP separates into two Fortune 50 companies. This </w:t>
            </w:r>
            <w:proofErr w:type="spellStart"/>
            <w:r>
              <w:rPr>
                <w:rFonts w:asciiTheme="minorHAnsi" w:hAnsiTheme="minorHAnsi" w:cstheme="minorHAnsi"/>
                <w:b w:val="0"/>
                <w:color w:val="auto"/>
              </w:rPr>
              <w:t>workstream</w:t>
            </w:r>
            <w:proofErr w:type="spellEnd"/>
            <w:r>
              <w:rPr>
                <w:rFonts w:asciiTheme="minorHAnsi" w:hAnsiTheme="minorHAnsi" w:cstheme="minorHAnsi"/>
                <w:b w:val="0"/>
                <w:color w:val="auto"/>
              </w:rPr>
              <w:t xml:space="preserve"> connects the Quote to Order, Supply Chain and Finance </w:t>
            </w:r>
            <w:proofErr w:type="spellStart"/>
            <w:r>
              <w:rPr>
                <w:rFonts w:asciiTheme="minorHAnsi" w:hAnsiTheme="minorHAnsi" w:cstheme="minorHAnsi"/>
                <w:b w:val="0"/>
                <w:color w:val="auto"/>
              </w:rPr>
              <w:t>workstreams</w:t>
            </w:r>
            <w:proofErr w:type="spellEnd"/>
            <w:r>
              <w:rPr>
                <w:rFonts w:asciiTheme="minorHAnsi" w:hAnsiTheme="minorHAnsi" w:cstheme="minorHAnsi"/>
                <w:b w:val="0"/>
                <w:color w:val="auto"/>
              </w:rPr>
              <w:t xml:space="preserve"> through more t</w:t>
            </w:r>
            <w:r w:rsidR="0049234E">
              <w:rPr>
                <w:rFonts w:asciiTheme="minorHAnsi" w:hAnsiTheme="minorHAnsi" w:cstheme="minorHAnsi"/>
                <w:b w:val="0"/>
                <w:color w:val="auto"/>
              </w:rPr>
              <w:t>han 20 interfacing software sol</w:t>
            </w:r>
            <w:r>
              <w:rPr>
                <w:rFonts w:asciiTheme="minorHAnsi" w:hAnsiTheme="minorHAnsi" w:cstheme="minorHAnsi"/>
                <w:b w:val="0"/>
                <w:color w:val="auto"/>
              </w:rPr>
              <w:t>utions.</w:t>
            </w:r>
          </w:p>
        </w:tc>
      </w:tr>
      <w:tr w:rsidR="005A6EE6" w:rsidRPr="005A6EE6" w14:paraId="2E21C2E6" w14:textId="77777777" w:rsidTr="003F3D02">
        <w:trPr>
          <w:trHeight w:val="380"/>
        </w:trPr>
        <w:tc>
          <w:tcPr>
            <w:tcW w:w="5000" w:type="pct"/>
            <w:shd w:val="clear" w:color="auto" w:fill="FFFFFF"/>
          </w:tcPr>
          <w:p w14:paraId="1508B372" w14:textId="77777777" w:rsidR="005A6EE6" w:rsidRPr="005A6EE6" w:rsidRDefault="005A6EE6" w:rsidP="003F3D02">
            <w:pPr>
              <w:pStyle w:val="Header1sectionheader"/>
              <w:tabs>
                <w:tab w:val="clear" w:pos="8208"/>
              </w:tabs>
              <w:rPr>
                <w:rFonts w:asciiTheme="minorHAnsi" w:hAnsiTheme="minorHAnsi" w:cstheme="minorHAnsi"/>
                <w:b w:val="0"/>
                <w:color w:val="auto"/>
              </w:rPr>
            </w:pPr>
            <w:r w:rsidRPr="005A6EE6">
              <w:rPr>
                <w:rFonts w:asciiTheme="minorHAnsi" w:hAnsiTheme="minorHAnsi" w:cstheme="minorHAnsi"/>
                <w:b w:val="0"/>
                <w:color w:val="auto"/>
              </w:rPr>
              <w:t xml:space="preserve">Responsibilities: </w:t>
            </w:r>
          </w:p>
          <w:p w14:paraId="09D8E9AB" w14:textId="634BBB82" w:rsidR="005A6EE6" w:rsidRPr="005A6EE6" w:rsidRDefault="00557B8B" w:rsidP="003F3D02">
            <w:pPr>
              <w:pStyle w:val="Header1sectionheader"/>
              <w:numPr>
                <w:ilvl w:val="0"/>
                <w:numId w:val="7"/>
              </w:numPr>
              <w:tabs>
                <w:tab w:val="clear" w:pos="8208"/>
              </w:tabs>
              <w:rPr>
                <w:rFonts w:asciiTheme="minorHAnsi" w:hAnsiTheme="minorHAnsi" w:cstheme="minorHAnsi"/>
                <w:b w:val="0"/>
                <w:color w:val="auto"/>
              </w:rPr>
            </w:pPr>
            <w:r>
              <w:rPr>
                <w:rFonts w:asciiTheme="minorHAnsi" w:hAnsiTheme="minorHAnsi" w:cstheme="minorHAnsi"/>
                <w:b w:val="0"/>
                <w:color w:val="auto"/>
              </w:rPr>
              <w:t>Work</w:t>
            </w:r>
            <w:r w:rsidR="00A308DE">
              <w:rPr>
                <w:rFonts w:asciiTheme="minorHAnsi" w:hAnsiTheme="minorHAnsi" w:cstheme="minorHAnsi"/>
                <w:b w:val="0"/>
                <w:color w:val="auto"/>
              </w:rPr>
              <w:t>ed</w:t>
            </w:r>
            <w:r>
              <w:rPr>
                <w:rFonts w:asciiTheme="minorHAnsi" w:hAnsiTheme="minorHAnsi" w:cstheme="minorHAnsi"/>
                <w:b w:val="0"/>
                <w:color w:val="auto"/>
              </w:rPr>
              <w:t xml:space="preserve"> </w:t>
            </w:r>
            <w:r w:rsidR="005A6EE6" w:rsidRPr="005A6EE6">
              <w:rPr>
                <w:rFonts w:asciiTheme="minorHAnsi" w:hAnsiTheme="minorHAnsi" w:cstheme="minorHAnsi"/>
                <w:b w:val="0"/>
                <w:color w:val="auto"/>
              </w:rPr>
              <w:t>directly with business leaders</w:t>
            </w:r>
            <w:r>
              <w:rPr>
                <w:rFonts w:asciiTheme="minorHAnsi" w:hAnsiTheme="minorHAnsi" w:cstheme="minorHAnsi"/>
                <w:b w:val="0"/>
                <w:color w:val="auto"/>
              </w:rPr>
              <w:t xml:space="preserve">, IT leadership, business testers and testing team members located in more than 10 countries </w:t>
            </w:r>
            <w:r w:rsidR="005A6EE6" w:rsidRPr="005A6EE6">
              <w:rPr>
                <w:rFonts w:asciiTheme="minorHAnsi" w:hAnsiTheme="minorHAnsi" w:cstheme="minorHAnsi"/>
                <w:b w:val="0"/>
                <w:color w:val="auto"/>
              </w:rPr>
              <w:t xml:space="preserve">to plan and manage execution of the </w:t>
            </w:r>
            <w:r>
              <w:rPr>
                <w:rFonts w:asciiTheme="minorHAnsi" w:hAnsiTheme="minorHAnsi" w:cstheme="minorHAnsi"/>
                <w:b w:val="0"/>
                <w:color w:val="auto"/>
              </w:rPr>
              <w:t>UAT</w:t>
            </w:r>
          </w:p>
          <w:p w14:paraId="61890303" w14:textId="47ED7AAB" w:rsidR="005A6EE6" w:rsidRPr="005A6EE6" w:rsidRDefault="00557B8B" w:rsidP="003F3D02">
            <w:pPr>
              <w:pStyle w:val="Header1sectionheader"/>
              <w:numPr>
                <w:ilvl w:val="0"/>
                <w:numId w:val="7"/>
              </w:numPr>
              <w:tabs>
                <w:tab w:val="clear" w:pos="8208"/>
              </w:tabs>
              <w:rPr>
                <w:rFonts w:asciiTheme="minorHAnsi" w:hAnsiTheme="minorHAnsi" w:cstheme="minorHAnsi"/>
                <w:b w:val="0"/>
                <w:color w:val="auto"/>
              </w:rPr>
            </w:pPr>
            <w:r>
              <w:rPr>
                <w:rFonts w:asciiTheme="minorHAnsi" w:hAnsiTheme="minorHAnsi" w:cstheme="minorHAnsi"/>
                <w:b w:val="0"/>
                <w:color w:val="auto"/>
              </w:rPr>
              <w:lastRenderedPageBreak/>
              <w:t xml:space="preserve">Joined the team as </w:t>
            </w:r>
            <w:r w:rsidR="003078DF">
              <w:rPr>
                <w:rFonts w:asciiTheme="minorHAnsi" w:hAnsiTheme="minorHAnsi" w:cstheme="minorHAnsi"/>
                <w:b w:val="0"/>
                <w:color w:val="auto"/>
              </w:rPr>
              <w:t xml:space="preserve">testing planning was ramping up and immediately took on planning workshop leadership responsibilities with the </w:t>
            </w:r>
            <w:proofErr w:type="spellStart"/>
            <w:r w:rsidR="003078DF">
              <w:rPr>
                <w:rFonts w:asciiTheme="minorHAnsi" w:hAnsiTheme="minorHAnsi" w:cstheme="minorHAnsi"/>
                <w:b w:val="0"/>
                <w:color w:val="auto"/>
              </w:rPr>
              <w:t>workstream</w:t>
            </w:r>
            <w:proofErr w:type="spellEnd"/>
            <w:r w:rsidR="003078DF">
              <w:rPr>
                <w:rFonts w:asciiTheme="minorHAnsi" w:hAnsiTheme="minorHAnsi" w:cstheme="minorHAnsi"/>
                <w:b w:val="0"/>
                <w:color w:val="auto"/>
              </w:rPr>
              <w:t xml:space="preserve"> PM, end-to-end testing lead and other SMEs</w:t>
            </w:r>
          </w:p>
          <w:p w14:paraId="60456547" w14:textId="099566BC" w:rsidR="005A6EE6" w:rsidRPr="005A6EE6" w:rsidRDefault="003078DF" w:rsidP="003F3D02">
            <w:pPr>
              <w:pStyle w:val="Header1sectionheader"/>
              <w:numPr>
                <w:ilvl w:val="0"/>
                <w:numId w:val="7"/>
              </w:numPr>
              <w:tabs>
                <w:tab w:val="clear" w:pos="8208"/>
              </w:tabs>
              <w:rPr>
                <w:rFonts w:asciiTheme="minorHAnsi" w:hAnsiTheme="minorHAnsi" w:cstheme="minorHAnsi"/>
                <w:b w:val="0"/>
                <w:color w:val="auto"/>
              </w:rPr>
            </w:pPr>
            <w:r>
              <w:rPr>
                <w:rFonts w:asciiTheme="minorHAnsi" w:hAnsiTheme="minorHAnsi" w:cstheme="minorHAnsi"/>
                <w:b w:val="0"/>
                <w:color w:val="auto"/>
              </w:rPr>
              <w:t>Prepared and delivered UAT kickoff and training sessions with other team members to more than 100 testers and stakeholders</w:t>
            </w:r>
          </w:p>
          <w:p w14:paraId="1C9C2AC7" w14:textId="3E52ABD1" w:rsidR="005A6EE6" w:rsidRPr="003078DF" w:rsidRDefault="00A308DE" w:rsidP="003078DF">
            <w:pPr>
              <w:pStyle w:val="Header1sectionheader"/>
              <w:numPr>
                <w:ilvl w:val="0"/>
                <w:numId w:val="7"/>
              </w:numPr>
              <w:tabs>
                <w:tab w:val="clear" w:pos="8208"/>
              </w:tabs>
              <w:rPr>
                <w:rFonts w:asciiTheme="minorHAnsi" w:hAnsiTheme="minorHAnsi" w:cstheme="minorHAnsi"/>
                <w:b w:val="0"/>
                <w:color w:val="auto"/>
              </w:rPr>
            </w:pPr>
            <w:r>
              <w:rPr>
                <w:rFonts w:asciiTheme="minorHAnsi" w:hAnsiTheme="minorHAnsi" w:cstheme="minorHAnsi"/>
                <w:b w:val="0"/>
                <w:color w:val="auto"/>
              </w:rPr>
              <w:t>Managed</w:t>
            </w:r>
            <w:r w:rsidR="005A6EE6" w:rsidRPr="005A6EE6">
              <w:rPr>
                <w:rFonts w:asciiTheme="minorHAnsi" w:hAnsiTheme="minorHAnsi" w:cstheme="minorHAnsi"/>
                <w:b w:val="0"/>
                <w:color w:val="auto"/>
              </w:rPr>
              <w:t xml:space="preserve"> </w:t>
            </w:r>
            <w:r w:rsidR="003078DF">
              <w:rPr>
                <w:rFonts w:asciiTheme="minorHAnsi" w:hAnsiTheme="minorHAnsi" w:cstheme="minorHAnsi"/>
                <w:b w:val="0"/>
                <w:color w:val="auto"/>
              </w:rPr>
              <w:t xml:space="preserve">UAT </w:t>
            </w:r>
            <w:r w:rsidR="005A6EE6" w:rsidRPr="005A6EE6">
              <w:rPr>
                <w:rFonts w:asciiTheme="minorHAnsi" w:hAnsiTheme="minorHAnsi" w:cstheme="minorHAnsi"/>
                <w:b w:val="0"/>
                <w:color w:val="auto"/>
              </w:rPr>
              <w:t xml:space="preserve">status, </w:t>
            </w:r>
            <w:r w:rsidR="003078DF">
              <w:rPr>
                <w:rFonts w:asciiTheme="minorHAnsi" w:hAnsiTheme="minorHAnsi" w:cstheme="minorHAnsi"/>
                <w:b w:val="0"/>
                <w:color w:val="auto"/>
              </w:rPr>
              <w:t>issues, timeline and testing team along with co-UAT Manager based in Malaysia</w:t>
            </w:r>
          </w:p>
        </w:tc>
      </w:tr>
      <w:tr w:rsidR="005A6EE6" w:rsidRPr="00B97640" w14:paraId="2DE6AD45" w14:textId="77777777" w:rsidTr="003F3D02">
        <w:trPr>
          <w:trHeight w:val="380"/>
        </w:trPr>
        <w:tc>
          <w:tcPr>
            <w:tcW w:w="5000" w:type="pct"/>
            <w:shd w:val="clear" w:color="auto" w:fill="FFFFFF"/>
          </w:tcPr>
          <w:p w14:paraId="63F0F4A8" w14:textId="517998E1" w:rsidR="005A6EE6" w:rsidRPr="005A6EE6" w:rsidRDefault="005A6EE6" w:rsidP="003078DF">
            <w:pPr>
              <w:pStyle w:val="Header1sectionheader"/>
              <w:tabs>
                <w:tab w:val="clear" w:pos="8208"/>
              </w:tabs>
              <w:rPr>
                <w:rFonts w:asciiTheme="minorHAnsi" w:hAnsiTheme="minorHAnsi" w:cstheme="minorHAnsi"/>
                <w:b w:val="0"/>
                <w:color w:val="auto"/>
              </w:rPr>
            </w:pPr>
            <w:r w:rsidRPr="005A6EE6">
              <w:rPr>
                <w:rFonts w:asciiTheme="minorHAnsi" w:hAnsiTheme="minorHAnsi" w:cstheme="minorHAnsi"/>
                <w:b w:val="0"/>
                <w:color w:val="auto"/>
              </w:rPr>
              <w:lastRenderedPageBreak/>
              <w:t xml:space="preserve">Skill/Domain: </w:t>
            </w:r>
            <w:r w:rsidR="003078DF">
              <w:rPr>
                <w:rFonts w:asciiTheme="minorHAnsi" w:hAnsiTheme="minorHAnsi" w:cstheme="minorHAnsi"/>
                <w:b w:val="0"/>
                <w:color w:val="auto"/>
              </w:rPr>
              <w:t>QA management, Application Lifecycle Management (ALM) solution; Sales &amp; Distribution / Supply Chain Management</w:t>
            </w:r>
            <w:r w:rsidR="00A53742">
              <w:rPr>
                <w:rFonts w:asciiTheme="minorHAnsi" w:hAnsiTheme="minorHAnsi" w:cstheme="minorHAnsi"/>
                <w:b w:val="0"/>
                <w:color w:val="auto"/>
              </w:rPr>
              <w:t>, Order Management / Quote to Cash Business Processes</w:t>
            </w:r>
          </w:p>
        </w:tc>
      </w:tr>
      <w:tr w:rsidR="00290CE3" w:rsidRPr="00B97640" w14:paraId="62242D69" w14:textId="77777777" w:rsidTr="00B97640">
        <w:trPr>
          <w:trHeight w:val="380"/>
        </w:trPr>
        <w:tc>
          <w:tcPr>
            <w:tcW w:w="5000" w:type="pct"/>
            <w:shd w:val="clear" w:color="auto" w:fill="FFFFFF"/>
          </w:tcPr>
          <w:p w14:paraId="0243125D" w14:textId="4B49548F" w:rsidR="00290CE3" w:rsidRPr="003B6962" w:rsidRDefault="00290CE3" w:rsidP="00290CE3">
            <w:pPr>
              <w:pStyle w:val="Header1sectionheader"/>
              <w:tabs>
                <w:tab w:val="clear" w:pos="8208"/>
              </w:tabs>
              <w:rPr>
                <w:rFonts w:asciiTheme="minorHAnsi" w:hAnsiTheme="minorHAnsi" w:cstheme="minorHAnsi"/>
                <w:color w:val="auto"/>
              </w:rPr>
            </w:pPr>
            <w:r w:rsidRPr="003B6962">
              <w:rPr>
                <w:rFonts w:asciiTheme="minorHAnsi" w:hAnsiTheme="minorHAnsi" w:cstheme="minorHAnsi"/>
                <w:color w:val="auto"/>
              </w:rPr>
              <w:t xml:space="preserve">Project Manager - </w:t>
            </w:r>
            <w:proofErr w:type="spellStart"/>
            <w:r w:rsidRPr="003B6962">
              <w:rPr>
                <w:rFonts w:asciiTheme="minorHAnsi" w:hAnsiTheme="minorHAnsi" w:cstheme="minorHAnsi"/>
                <w:color w:val="auto"/>
              </w:rPr>
              <w:t>Openlink</w:t>
            </w:r>
            <w:proofErr w:type="spellEnd"/>
            <w:r w:rsidRPr="003B6962">
              <w:rPr>
                <w:rFonts w:asciiTheme="minorHAnsi" w:hAnsiTheme="minorHAnsi" w:cstheme="minorHAnsi"/>
                <w:color w:val="auto"/>
              </w:rPr>
              <w:t xml:space="preserve"> Endur </w:t>
            </w:r>
            <w:r>
              <w:rPr>
                <w:rFonts w:asciiTheme="minorHAnsi" w:hAnsiTheme="minorHAnsi" w:cstheme="minorHAnsi"/>
                <w:color w:val="auto"/>
              </w:rPr>
              <w:t>Assessment</w:t>
            </w:r>
            <w:r w:rsidRPr="003B6962">
              <w:rPr>
                <w:rFonts w:asciiTheme="minorHAnsi" w:hAnsiTheme="minorHAnsi" w:cstheme="minorHAnsi"/>
                <w:color w:val="auto"/>
              </w:rPr>
              <w:t xml:space="preserve"> Project / </w:t>
            </w:r>
            <w:r>
              <w:rPr>
                <w:rFonts w:asciiTheme="minorHAnsi" w:hAnsiTheme="minorHAnsi" w:cstheme="minorHAnsi"/>
                <w:color w:val="auto"/>
              </w:rPr>
              <w:t>BP North America Gas and Power</w:t>
            </w:r>
            <w:r w:rsidR="00100199">
              <w:rPr>
                <w:rFonts w:asciiTheme="minorHAnsi" w:hAnsiTheme="minorHAnsi" w:cstheme="minorHAnsi"/>
                <w:color w:val="auto"/>
              </w:rPr>
              <w:t xml:space="preserve"> (Apr 2014 – Sep 2014)</w:t>
            </w:r>
          </w:p>
        </w:tc>
      </w:tr>
      <w:tr w:rsidR="00290CE3" w:rsidRPr="003B6962" w14:paraId="272B2275" w14:textId="77777777" w:rsidTr="007A1E0D">
        <w:trPr>
          <w:trHeight w:val="380"/>
        </w:trPr>
        <w:tc>
          <w:tcPr>
            <w:tcW w:w="5000" w:type="pct"/>
            <w:shd w:val="clear" w:color="auto" w:fill="FFFFFF"/>
          </w:tcPr>
          <w:p w14:paraId="151D7C02" w14:textId="416FB861" w:rsidR="00290CE3" w:rsidRPr="003B6962" w:rsidRDefault="00290CE3" w:rsidP="00290CE3">
            <w:pPr>
              <w:pStyle w:val="Header1sectionheader"/>
              <w:tabs>
                <w:tab w:val="clear" w:pos="8208"/>
              </w:tabs>
              <w:rPr>
                <w:rFonts w:asciiTheme="minorHAnsi" w:hAnsiTheme="minorHAnsi" w:cstheme="minorHAnsi"/>
                <w:color w:val="auto"/>
              </w:rPr>
            </w:pPr>
            <w:r w:rsidRPr="003B6962">
              <w:rPr>
                <w:rFonts w:asciiTheme="minorHAnsi" w:hAnsiTheme="minorHAnsi" w:cstheme="minorHAnsi"/>
                <w:b w:val="0"/>
                <w:color w:val="auto"/>
              </w:rPr>
              <w:t xml:space="preserve">Project Manager for </w:t>
            </w:r>
            <w:r>
              <w:rPr>
                <w:rFonts w:asciiTheme="minorHAnsi" w:hAnsiTheme="minorHAnsi" w:cstheme="minorHAnsi"/>
                <w:b w:val="0"/>
                <w:color w:val="auto"/>
              </w:rPr>
              <w:t>an assessment project to evaluate Openlink Endur against existing ETRM solutions in house for the BP North America Gas and Power trading platform of the future</w:t>
            </w:r>
            <w:r w:rsidRPr="003B6962">
              <w:rPr>
                <w:rFonts w:asciiTheme="minorHAnsi" w:hAnsiTheme="minorHAnsi" w:cstheme="minorHAnsi"/>
                <w:b w:val="0"/>
                <w:color w:val="auto"/>
              </w:rPr>
              <w:t>.</w:t>
            </w:r>
          </w:p>
        </w:tc>
      </w:tr>
      <w:tr w:rsidR="00290CE3" w:rsidRPr="00B97640" w14:paraId="6D205F3A" w14:textId="77777777" w:rsidTr="007A1E0D">
        <w:trPr>
          <w:trHeight w:val="380"/>
        </w:trPr>
        <w:tc>
          <w:tcPr>
            <w:tcW w:w="5000" w:type="pct"/>
            <w:shd w:val="clear" w:color="auto" w:fill="FFFFFF"/>
          </w:tcPr>
          <w:p w14:paraId="21A1FC6D" w14:textId="77777777" w:rsidR="00290CE3" w:rsidRPr="00B97640" w:rsidRDefault="00290CE3" w:rsidP="007A1E0D">
            <w:pPr>
              <w:pStyle w:val="Header1sectionheader"/>
              <w:tabs>
                <w:tab w:val="clear" w:pos="8208"/>
              </w:tabs>
              <w:rPr>
                <w:rFonts w:asciiTheme="minorHAnsi" w:hAnsiTheme="minorHAnsi" w:cstheme="minorHAnsi"/>
                <w:b w:val="0"/>
                <w:color w:val="auto"/>
              </w:rPr>
            </w:pPr>
            <w:r w:rsidRPr="00B97640">
              <w:rPr>
                <w:rFonts w:asciiTheme="minorHAnsi" w:hAnsiTheme="minorHAnsi" w:cstheme="minorHAnsi"/>
                <w:b w:val="0"/>
                <w:color w:val="auto"/>
              </w:rPr>
              <w:t xml:space="preserve">Responsibilities: </w:t>
            </w:r>
          </w:p>
          <w:p w14:paraId="5E5DA40F" w14:textId="43F6A992" w:rsidR="00290CE3" w:rsidRPr="003B6962" w:rsidRDefault="00290CE3" w:rsidP="007A1E0D">
            <w:pPr>
              <w:pStyle w:val="Header1sectionheader"/>
              <w:numPr>
                <w:ilvl w:val="0"/>
                <w:numId w:val="7"/>
              </w:numPr>
              <w:tabs>
                <w:tab w:val="clear" w:pos="8208"/>
              </w:tabs>
              <w:rPr>
                <w:rFonts w:asciiTheme="minorHAnsi" w:hAnsiTheme="minorHAnsi" w:cstheme="minorHAnsi"/>
                <w:b w:val="0"/>
                <w:color w:val="auto"/>
              </w:rPr>
            </w:pPr>
            <w:r w:rsidRPr="003B6962">
              <w:rPr>
                <w:rFonts w:asciiTheme="minorHAnsi" w:hAnsiTheme="minorHAnsi" w:cstheme="minorHAnsi"/>
                <w:b w:val="0"/>
                <w:color w:val="auto"/>
              </w:rPr>
              <w:t xml:space="preserve">Worked directly with business </w:t>
            </w:r>
            <w:r>
              <w:rPr>
                <w:rFonts w:asciiTheme="minorHAnsi" w:hAnsiTheme="minorHAnsi" w:cstheme="minorHAnsi"/>
                <w:b w:val="0"/>
                <w:color w:val="auto"/>
              </w:rPr>
              <w:t>leaders</w:t>
            </w:r>
            <w:r w:rsidRPr="003B6962">
              <w:rPr>
                <w:rFonts w:asciiTheme="minorHAnsi" w:hAnsiTheme="minorHAnsi" w:cstheme="minorHAnsi"/>
                <w:b w:val="0"/>
                <w:color w:val="auto"/>
              </w:rPr>
              <w:t xml:space="preserve">, IT leadership and </w:t>
            </w:r>
            <w:r>
              <w:rPr>
                <w:rFonts w:asciiTheme="minorHAnsi" w:hAnsiTheme="minorHAnsi" w:cstheme="minorHAnsi"/>
                <w:b w:val="0"/>
                <w:color w:val="auto"/>
              </w:rPr>
              <w:t>core team members to plan and manage execution of the assessment</w:t>
            </w:r>
          </w:p>
          <w:p w14:paraId="496BB1B5" w14:textId="227C66B1" w:rsidR="00290CE3" w:rsidRPr="003B6962" w:rsidRDefault="00290CE3" w:rsidP="007A1E0D">
            <w:pPr>
              <w:pStyle w:val="Header1sectionheader"/>
              <w:numPr>
                <w:ilvl w:val="0"/>
                <w:numId w:val="7"/>
              </w:numPr>
              <w:tabs>
                <w:tab w:val="clear" w:pos="8208"/>
              </w:tabs>
              <w:rPr>
                <w:rFonts w:asciiTheme="minorHAnsi" w:hAnsiTheme="minorHAnsi" w:cstheme="minorHAnsi"/>
                <w:b w:val="0"/>
                <w:color w:val="auto"/>
              </w:rPr>
            </w:pPr>
            <w:r w:rsidRPr="003B6962">
              <w:rPr>
                <w:rFonts w:asciiTheme="minorHAnsi" w:hAnsiTheme="minorHAnsi" w:cstheme="minorHAnsi"/>
                <w:b w:val="0"/>
                <w:color w:val="auto"/>
              </w:rPr>
              <w:t xml:space="preserve">Took on the project </w:t>
            </w:r>
            <w:r>
              <w:rPr>
                <w:rFonts w:asciiTheme="minorHAnsi" w:hAnsiTheme="minorHAnsi" w:cstheme="minorHAnsi"/>
                <w:b w:val="0"/>
                <w:color w:val="auto"/>
              </w:rPr>
              <w:t>management duties 6 weeks into the 6 month project as it was understaffed</w:t>
            </w:r>
          </w:p>
          <w:p w14:paraId="438D59ED" w14:textId="2AE94C3E" w:rsidR="00290CE3" w:rsidRPr="003B6962" w:rsidRDefault="00290CE3" w:rsidP="007A1E0D">
            <w:pPr>
              <w:pStyle w:val="Header1sectionheader"/>
              <w:numPr>
                <w:ilvl w:val="0"/>
                <w:numId w:val="7"/>
              </w:numPr>
              <w:tabs>
                <w:tab w:val="clear" w:pos="8208"/>
              </w:tabs>
              <w:rPr>
                <w:rFonts w:asciiTheme="minorHAnsi" w:hAnsiTheme="minorHAnsi" w:cstheme="minorHAnsi"/>
                <w:b w:val="0"/>
                <w:color w:val="auto"/>
              </w:rPr>
            </w:pPr>
            <w:r w:rsidRPr="003B6962">
              <w:rPr>
                <w:rFonts w:asciiTheme="minorHAnsi" w:hAnsiTheme="minorHAnsi" w:cstheme="minorHAnsi"/>
                <w:b w:val="0"/>
                <w:color w:val="auto"/>
              </w:rPr>
              <w:t>Reset expectations to get back in line with IT standards for project management</w:t>
            </w:r>
            <w:r>
              <w:rPr>
                <w:rFonts w:asciiTheme="minorHAnsi" w:hAnsiTheme="minorHAnsi" w:cstheme="minorHAnsi"/>
                <w:b w:val="0"/>
                <w:color w:val="auto"/>
              </w:rPr>
              <w:t xml:space="preserve"> and communication inside and outside of the team</w:t>
            </w:r>
          </w:p>
          <w:p w14:paraId="20BFA587" w14:textId="2E294C16" w:rsidR="00290CE3" w:rsidRPr="003B6962" w:rsidRDefault="00290CE3" w:rsidP="007A1E0D">
            <w:pPr>
              <w:pStyle w:val="Header1sectionheader"/>
              <w:numPr>
                <w:ilvl w:val="0"/>
                <w:numId w:val="7"/>
              </w:numPr>
              <w:tabs>
                <w:tab w:val="clear" w:pos="8208"/>
              </w:tabs>
              <w:rPr>
                <w:rFonts w:asciiTheme="minorHAnsi" w:hAnsiTheme="minorHAnsi" w:cstheme="minorHAnsi"/>
                <w:b w:val="0"/>
                <w:color w:val="auto"/>
              </w:rPr>
            </w:pPr>
            <w:r w:rsidRPr="003B6962">
              <w:rPr>
                <w:rFonts w:asciiTheme="minorHAnsi" w:hAnsiTheme="minorHAnsi" w:cstheme="minorHAnsi"/>
                <w:b w:val="0"/>
                <w:color w:val="auto"/>
              </w:rPr>
              <w:t>Managed project status, risks, issues, timeline, project plan</w:t>
            </w:r>
            <w:r>
              <w:rPr>
                <w:rFonts w:asciiTheme="minorHAnsi" w:hAnsiTheme="minorHAnsi" w:cstheme="minorHAnsi"/>
                <w:b w:val="0"/>
                <w:color w:val="auto"/>
              </w:rPr>
              <w:t xml:space="preserve">; created and led changes of subsequent </w:t>
            </w:r>
            <w:r w:rsidR="0060107E">
              <w:rPr>
                <w:rFonts w:asciiTheme="minorHAnsi" w:hAnsiTheme="minorHAnsi" w:cstheme="minorHAnsi"/>
                <w:b w:val="0"/>
                <w:color w:val="auto"/>
              </w:rPr>
              <w:t>stages of the project (moving from requirements validation to gap analysis, decision analysis and detailed planning for the recommended path forward)</w:t>
            </w:r>
          </w:p>
          <w:p w14:paraId="3CD5B227" w14:textId="7997337B" w:rsidR="00290CE3" w:rsidRPr="0060107E" w:rsidRDefault="00290CE3" w:rsidP="0060107E">
            <w:pPr>
              <w:pStyle w:val="Header1sectionheader"/>
              <w:numPr>
                <w:ilvl w:val="0"/>
                <w:numId w:val="7"/>
              </w:numPr>
              <w:tabs>
                <w:tab w:val="clear" w:pos="8208"/>
              </w:tabs>
              <w:rPr>
                <w:rFonts w:asciiTheme="minorHAnsi" w:hAnsiTheme="minorHAnsi" w:cstheme="minorHAnsi"/>
                <w:b w:val="0"/>
                <w:color w:val="auto"/>
              </w:rPr>
            </w:pPr>
            <w:r w:rsidRPr="0060107E">
              <w:rPr>
                <w:rFonts w:asciiTheme="minorHAnsi" w:hAnsiTheme="minorHAnsi" w:cstheme="minorHAnsi"/>
                <w:b w:val="0"/>
                <w:color w:val="auto"/>
              </w:rPr>
              <w:t xml:space="preserve">Solution </w:t>
            </w:r>
            <w:r w:rsidR="0060107E">
              <w:rPr>
                <w:rFonts w:asciiTheme="minorHAnsi" w:hAnsiTheme="minorHAnsi" w:cstheme="minorHAnsi"/>
                <w:b w:val="0"/>
                <w:color w:val="auto"/>
              </w:rPr>
              <w:t xml:space="preserve">will serve more </w:t>
            </w:r>
            <w:r w:rsidRPr="0060107E">
              <w:rPr>
                <w:rFonts w:asciiTheme="minorHAnsi" w:hAnsiTheme="minorHAnsi" w:cstheme="minorHAnsi"/>
                <w:b w:val="0"/>
                <w:color w:val="auto"/>
              </w:rPr>
              <w:t xml:space="preserve">than </w:t>
            </w:r>
            <w:r w:rsidR="0060107E">
              <w:rPr>
                <w:rFonts w:asciiTheme="minorHAnsi" w:hAnsiTheme="minorHAnsi" w:cstheme="minorHAnsi"/>
                <w:b w:val="0"/>
                <w:color w:val="auto"/>
              </w:rPr>
              <w:t xml:space="preserve">600 </w:t>
            </w:r>
            <w:r w:rsidRPr="0060107E">
              <w:rPr>
                <w:rFonts w:asciiTheme="minorHAnsi" w:hAnsiTheme="minorHAnsi" w:cstheme="minorHAnsi"/>
                <w:b w:val="0"/>
                <w:color w:val="auto"/>
              </w:rPr>
              <w:t xml:space="preserve">business users in Houston, </w:t>
            </w:r>
            <w:r w:rsidR="0060107E">
              <w:rPr>
                <w:rFonts w:asciiTheme="minorHAnsi" w:hAnsiTheme="minorHAnsi" w:cstheme="minorHAnsi"/>
                <w:b w:val="0"/>
                <w:color w:val="auto"/>
              </w:rPr>
              <w:t xml:space="preserve">Calgary and other smaller locations in North America </w:t>
            </w:r>
          </w:p>
        </w:tc>
      </w:tr>
      <w:tr w:rsidR="00290CE3" w:rsidRPr="00B97640" w14:paraId="136BD239" w14:textId="77777777" w:rsidTr="007A1E0D">
        <w:trPr>
          <w:trHeight w:val="380"/>
        </w:trPr>
        <w:tc>
          <w:tcPr>
            <w:tcW w:w="5000" w:type="pct"/>
            <w:shd w:val="clear" w:color="auto" w:fill="FFFFFF"/>
          </w:tcPr>
          <w:p w14:paraId="1DEC01DC" w14:textId="5C552272" w:rsidR="00290CE3" w:rsidRDefault="00290CE3" w:rsidP="007A1E0D">
            <w:pPr>
              <w:pStyle w:val="Header1sectionheader"/>
              <w:tabs>
                <w:tab w:val="clear" w:pos="8208"/>
              </w:tabs>
              <w:rPr>
                <w:rFonts w:asciiTheme="minorHAnsi" w:hAnsiTheme="minorHAnsi" w:cstheme="minorHAnsi"/>
                <w:b w:val="0"/>
                <w:color w:val="auto"/>
              </w:rPr>
            </w:pPr>
            <w:r w:rsidRPr="00B97640">
              <w:rPr>
                <w:rFonts w:asciiTheme="minorHAnsi" w:hAnsiTheme="minorHAnsi" w:cstheme="minorHAnsi"/>
                <w:b w:val="0"/>
                <w:color w:val="auto"/>
              </w:rPr>
              <w:t xml:space="preserve">Skill/Domain: </w:t>
            </w:r>
            <w:r>
              <w:rPr>
                <w:rFonts w:asciiTheme="minorHAnsi" w:hAnsiTheme="minorHAnsi" w:cstheme="minorHAnsi"/>
                <w:b w:val="0"/>
                <w:color w:val="auto"/>
              </w:rPr>
              <w:t>Openlink Endur ETRM; Commodities: Natural Gas, Power</w:t>
            </w:r>
          </w:p>
          <w:p w14:paraId="661D7704" w14:textId="77777777" w:rsidR="00290CE3" w:rsidRPr="00B97640" w:rsidRDefault="00290CE3" w:rsidP="007A1E0D">
            <w:pPr>
              <w:pStyle w:val="Header1sectionheader"/>
              <w:tabs>
                <w:tab w:val="clear" w:pos="8208"/>
              </w:tabs>
              <w:rPr>
                <w:rFonts w:asciiTheme="minorHAnsi" w:hAnsiTheme="minorHAnsi" w:cstheme="minorHAnsi"/>
                <w:b w:val="0"/>
                <w:color w:val="auto"/>
              </w:rPr>
            </w:pPr>
          </w:p>
        </w:tc>
      </w:tr>
      <w:tr w:rsidR="00290CE3" w:rsidRPr="00B97640" w14:paraId="0A307844" w14:textId="77777777" w:rsidTr="00B97640">
        <w:trPr>
          <w:trHeight w:val="380"/>
        </w:trPr>
        <w:tc>
          <w:tcPr>
            <w:tcW w:w="5000" w:type="pct"/>
            <w:shd w:val="clear" w:color="auto" w:fill="FFFFFF"/>
          </w:tcPr>
          <w:p w14:paraId="20EEF4C2" w14:textId="74F32898" w:rsidR="00290CE3" w:rsidRPr="00290CE3" w:rsidRDefault="00290CE3" w:rsidP="00B237FA">
            <w:pPr>
              <w:pStyle w:val="Header1sectionheader"/>
              <w:tabs>
                <w:tab w:val="clear" w:pos="8208"/>
              </w:tabs>
              <w:rPr>
                <w:rFonts w:asciiTheme="minorHAnsi" w:hAnsiTheme="minorHAnsi" w:cstheme="minorHAnsi"/>
                <w:color w:val="auto"/>
              </w:rPr>
            </w:pPr>
            <w:r w:rsidRPr="00290CE3">
              <w:rPr>
                <w:rFonts w:asciiTheme="minorHAnsi" w:hAnsiTheme="minorHAnsi" w:cstheme="minorHAnsi"/>
                <w:color w:val="auto"/>
              </w:rPr>
              <w:t xml:space="preserve">Project Manager for new PNL Explained report for all commodities (gas, power, oil, </w:t>
            </w:r>
            <w:proofErr w:type="spellStart"/>
            <w:r w:rsidRPr="00290CE3">
              <w:rPr>
                <w:rFonts w:asciiTheme="minorHAnsi" w:hAnsiTheme="minorHAnsi" w:cstheme="minorHAnsi"/>
                <w:color w:val="auto"/>
              </w:rPr>
              <w:t>ags</w:t>
            </w:r>
            <w:proofErr w:type="spellEnd"/>
            <w:r w:rsidRPr="00290CE3">
              <w:rPr>
                <w:rFonts w:asciiTheme="minorHAnsi" w:hAnsiTheme="minorHAnsi" w:cstheme="minorHAnsi"/>
                <w:color w:val="auto"/>
              </w:rPr>
              <w:t>, bulks, metals, emissions) traded in</w:t>
            </w:r>
            <w:r w:rsidR="005548A7">
              <w:rPr>
                <w:rFonts w:asciiTheme="minorHAnsi" w:hAnsiTheme="minorHAnsi" w:cstheme="minorHAnsi"/>
                <w:color w:val="auto"/>
              </w:rPr>
              <w:t xml:space="preserve"> North America, Europe and Asia / Citi Commodities</w:t>
            </w:r>
            <w:r w:rsidR="00204658">
              <w:rPr>
                <w:rFonts w:asciiTheme="minorHAnsi" w:hAnsiTheme="minorHAnsi" w:cstheme="minorHAnsi"/>
                <w:color w:val="auto"/>
              </w:rPr>
              <w:t xml:space="preserve"> (Houston)</w:t>
            </w:r>
            <w:r w:rsidR="00100199">
              <w:rPr>
                <w:rFonts w:asciiTheme="minorHAnsi" w:hAnsiTheme="minorHAnsi" w:cstheme="minorHAnsi"/>
                <w:color w:val="auto"/>
              </w:rPr>
              <w:t xml:space="preserve"> (Oct 2013 – Feb 2014)</w:t>
            </w:r>
          </w:p>
        </w:tc>
      </w:tr>
      <w:tr w:rsidR="00290CE3" w:rsidRPr="00B97640" w14:paraId="2E6DD5CE" w14:textId="77777777" w:rsidTr="00B97640">
        <w:trPr>
          <w:trHeight w:val="380"/>
        </w:trPr>
        <w:tc>
          <w:tcPr>
            <w:tcW w:w="5000" w:type="pct"/>
            <w:shd w:val="clear" w:color="auto" w:fill="FFFFFF"/>
          </w:tcPr>
          <w:p w14:paraId="7F47414C" w14:textId="77777777" w:rsidR="00290CE3" w:rsidRPr="00B97640" w:rsidRDefault="00290CE3" w:rsidP="007A1E0D">
            <w:pPr>
              <w:pStyle w:val="Header1sectionheader"/>
              <w:tabs>
                <w:tab w:val="clear" w:pos="8208"/>
              </w:tabs>
              <w:rPr>
                <w:rFonts w:asciiTheme="minorHAnsi" w:hAnsiTheme="minorHAnsi" w:cstheme="minorHAnsi"/>
                <w:b w:val="0"/>
                <w:color w:val="auto"/>
              </w:rPr>
            </w:pPr>
            <w:r w:rsidRPr="00B97640">
              <w:rPr>
                <w:rFonts w:asciiTheme="minorHAnsi" w:hAnsiTheme="minorHAnsi" w:cstheme="minorHAnsi"/>
                <w:b w:val="0"/>
                <w:color w:val="auto"/>
              </w:rPr>
              <w:t xml:space="preserve">Responsibilities: </w:t>
            </w:r>
          </w:p>
          <w:p w14:paraId="6BA0EA08" w14:textId="77777777" w:rsidR="00290CE3" w:rsidRPr="003B6962" w:rsidRDefault="00290CE3" w:rsidP="007A1E0D">
            <w:pPr>
              <w:pStyle w:val="Header1sectionheader"/>
              <w:numPr>
                <w:ilvl w:val="0"/>
                <w:numId w:val="7"/>
              </w:numPr>
              <w:tabs>
                <w:tab w:val="clear" w:pos="8208"/>
              </w:tabs>
              <w:rPr>
                <w:rFonts w:asciiTheme="minorHAnsi" w:hAnsiTheme="minorHAnsi" w:cstheme="minorHAnsi"/>
                <w:b w:val="0"/>
                <w:color w:val="auto"/>
              </w:rPr>
            </w:pPr>
            <w:r w:rsidRPr="003B6962">
              <w:rPr>
                <w:rFonts w:asciiTheme="minorHAnsi" w:hAnsiTheme="minorHAnsi" w:cstheme="minorHAnsi"/>
                <w:b w:val="0"/>
                <w:color w:val="auto"/>
              </w:rPr>
              <w:t>Worked directly with business unit managers, IT leadership and business users to manage requirements and releases</w:t>
            </w:r>
          </w:p>
          <w:p w14:paraId="173F24A1" w14:textId="77777777" w:rsidR="00290CE3" w:rsidRPr="003B6962" w:rsidRDefault="00290CE3" w:rsidP="007A1E0D">
            <w:pPr>
              <w:pStyle w:val="Header1sectionheader"/>
              <w:numPr>
                <w:ilvl w:val="0"/>
                <w:numId w:val="7"/>
              </w:numPr>
              <w:tabs>
                <w:tab w:val="clear" w:pos="8208"/>
              </w:tabs>
              <w:rPr>
                <w:rFonts w:asciiTheme="minorHAnsi" w:hAnsiTheme="minorHAnsi" w:cstheme="minorHAnsi"/>
                <w:b w:val="0"/>
                <w:color w:val="auto"/>
              </w:rPr>
            </w:pPr>
            <w:r w:rsidRPr="003B6962">
              <w:rPr>
                <w:rFonts w:asciiTheme="minorHAnsi" w:hAnsiTheme="minorHAnsi" w:cstheme="minorHAnsi"/>
                <w:b w:val="0"/>
                <w:color w:val="auto"/>
              </w:rPr>
              <w:t>Took on the project mid-stream as it was understaffed and inadequately managed</w:t>
            </w:r>
          </w:p>
          <w:p w14:paraId="6C6CE15E" w14:textId="77777777" w:rsidR="00290CE3" w:rsidRPr="003B6962" w:rsidRDefault="00290CE3" w:rsidP="007A1E0D">
            <w:pPr>
              <w:pStyle w:val="Header1sectionheader"/>
              <w:numPr>
                <w:ilvl w:val="0"/>
                <w:numId w:val="7"/>
              </w:numPr>
              <w:tabs>
                <w:tab w:val="clear" w:pos="8208"/>
              </w:tabs>
              <w:rPr>
                <w:rFonts w:asciiTheme="minorHAnsi" w:hAnsiTheme="minorHAnsi" w:cstheme="minorHAnsi"/>
                <w:b w:val="0"/>
                <w:color w:val="auto"/>
              </w:rPr>
            </w:pPr>
            <w:r w:rsidRPr="003B6962">
              <w:rPr>
                <w:rFonts w:asciiTheme="minorHAnsi" w:hAnsiTheme="minorHAnsi" w:cstheme="minorHAnsi"/>
                <w:b w:val="0"/>
                <w:color w:val="auto"/>
              </w:rPr>
              <w:t>Reset expectations to get back in line with IT standards for release management and project management</w:t>
            </w:r>
          </w:p>
          <w:p w14:paraId="280ECBC9" w14:textId="77777777" w:rsidR="00290CE3" w:rsidRPr="003B6962" w:rsidRDefault="00290CE3" w:rsidP="007A1E0D">
            <w:pPr>
              <w:pStyle w:val="Header1sectionheader"/>
              <w:numPr>
                <w:ilvl w:val="0"/>
                <w:numId w:val="7"/>
              </w:numPr>
              <w:tabs>
                <w:tab w:val="clear" w:pos="8208"/>
              </w:tabs>
              <w:rPr>
                <w:rFonts w:asciiTheme="minorHAnsi" w:hAnsiTheme="minorHAnsi" w:cstheme="minorHAnsi"/>
                <w:b w:val="0"/>
                <w:color w:val="auto"/>
              </w:rPr>
            </w:pPr>
            <w:r w:rsidRPr="003B6962">
              <w:rPr>
                <w:rFonts w:asciiTheme="minorHAnsi" w:hAnsiTheme="minorHAnsi" w:cstheme="minorHAnsi"/>
                <w:b w:val="0"/>
                <w:color w:val="auto"/>
              </w:rPr>
              <w:t>Managed project status, risks, issues, timeline, project plan</w:t>
            </w:r>
          </w:p>
          <w:p w14:paraId="5AACA26E" w14:textId="77777777" w:rsidR="00290CE3" w:rsidRPr="003B6962" w:rsidRDefault="00290CE3" w:rsidP="007A1E0D">
            <w:pPr>
              <w:pStyle w:val="Header1sectionheader"/>
              <w:numPr>
                <w:ilvl w:val="0"/>
                <w:numId w:val="7"/>
              </w:numPr>
              <w:tabs>
                <w:tab w:val="clear" w:pos="8208"/>
              </w:tabs>
              <w:rPr>
                <w:rFonts w:asciiTheme="minorHAnsi" w:hAnsiTheme="minorHAnsi" w:cstheme="minorHAnsi"/>
                <w:b w:val="0"/>
                <w:color w:val="auto"/>
              </w:rPr>
            </w:pPr>
            <w:r w:rsidRPr="003B6962">
              <w:rPr>
                <w:rFonts w:asciiTheme="minorHAnsi" w:hAnsiTheme="minorHAnsi" w:cstheme="minorHAnsi"/>
                <w:b w:val="0"/>
                <w:color w:val="auto"/>
              </w:rPr>
              <w:t>Ensured transition of system takes place between development and IT Support</w:t>
            </w:r>
          </w:p>
          <w:p w14:paraId="5DE17C63" w14:textId="2BE02995" w:rsidR="00290CE3" w:rsidRPr="00B97640" w:rsidRDefault="00290CE3" w:rsidP="003B6962">
            <w:pPr>
              <w:pStyle w:val="Header1sectionheader"/>
              <w:numPr>
                <w:ilvl w:val="0"/>
                <w:numId w:val="7"/>
              </w:numPr>
              <w:tabs>
                <w:tab w:val="clear" w:pos="8208"/>
              </w:tabs>
              <w:rPr>
                <w:rFonts w:asciiTheme="minorHAnsi" w:hAnsiTheme="minorHAnsi" w:cstheme="minorHAnsi"/>
                <w:b w:val="0"/>
                <w:color w:val="auto"/>
              </w:rPr>
            </w:pPr>
            <w:r w:rsidRPr="003B6962">
              <w:rPr>
                <w:rFonts w:asciiTheme="minorHAnsi" w:hAnsiTheme="minorHAnsi" w:cstheme="minorHAnsi"/>
                <w:b w:val="0"/>
                <w:color w:val="auto"/>
              </w:rPr>
              <w:t>Solution serves more than 60 key business users in Houston, London and Singapore and provides the PNL data for Commodities trading to senior management and compliance</w:t>
            </w:r>
          </w:p>
        </w:tc>
      </w:tr>
      <w:tr w:rsidR="00290CE3" w:rsidRPr="00B97640" w14:paraId="6BC79FAC" w14:textId="77777777" w:rsidTr="00B97640">
        <w:trPr>
          <w:trHeight w:val="380"/>
        </w:trPr>
        <w:tc>
          <w:tcPr>
            <w:tcW w:w="5000" w:type="pct"/>
            <w:shd w:val="clear" w:color="auto" w:fill="FFFFFF"/>
          </w:tcPr>
          <w:p w14:paraId="46B012A2" w14:textId="44CFBED2" w:rsidR="00290CE3" w:rsidRPr="00B97640" w:rsidRDefault="00290CE3" w:rsidP="003078DF">
            <w:pPr>
              <w:pStyle w:val="Header1sectionheader"/>
              <w:tabs>
                <w:tab w:val="clear" w:pos="8208"/>
              </w:tabs>
              <w:rPr>
                <w:rFonts w:asciiTheme="minorHAnsi" w:hAnsiTheme="minorHAnsi" w:cstheme="minorHAnsi"/>
                <w:b w:val="0"/>
                <w:color w:val="auto"/>
              </w:rPr>
            </w:pPr>
            <w:r w:rsidRPr="00B97640">
              <w:rPr>
                <w:rFonts w:asciiTheme="minorHAnsi" w:hAnsiTheme="minorHAnsi" w:cstheme="minorHAnsi"/>
                <w:b w:val="0"/>
                <w:color w:val="auto"/>
              </w:rPr>
              <w:t xml:space="preserve">Skill/Domain: </w:t>
            </w:r>
            <w:r>
              <w:rPr>
                <w:rFonts w:asciiTheme="minorHAnsi" w:hAnsiTheme="minorHAnsi" w:cstheme="minorHAnsi"/>
                <w:b w:val="0"/>
                <w:color w:val="auto"/>
              </w:rPr>
              <w:t>Openlink Endur ETRM; Commodities: Natural Gas, Power, Crude, EU P</w:t>
            </w:r>
            <w:r w:rsidR="003078DF">
              <w:rPr>
                <w:rFonts w:asciiTheme="minorHAnsi" w:hAnsiTheme="minorHAnsi" w:cstheme="minorHAnsi"/>
                <w:b w:val="0"/>
                <w:color w:val="auto"/>
              </w:rPr>
              <w:t>ower, Metals, Softs, Emissions</w:t>
            </w:r>
          </w:p>
        </w:tc>
      </w:tr>
      <w:tr w:rsidR="00290CE3" w:rsidRPr="00B97640" w14:paraId="1F36082D" w14:textId="77777777" w:rsidTr="00EE1506">
        <w:trPr>
          <w:trHeight w:val="380"/>
        </w:trPr>
        <w:tc>
          <w:tcPr>
            <w:tcW w:w="5000" w:type="pct"/>
            <w:shd w:val="clear" w:color="auto" w:fill="F3F3F3"/>
          </w:tcPr>
          <w:p w14:paraId="462BF3D5" w14:textId="1C48F52E" w:rsidR="00290CE3" w:rsidRPr="00B97640" w:rsidRDefault="00290CE3" w:rsidP="003B6962">
            <w:pPr>
              <w:pStyle w:val="Header1sectionheader"/>
              <w:tabs>
                <w:tab w:val="clear" w:pos="8208"/>
              </w:tabs>
              <w:rPr>
                <w:rFonts w:asciiTheme="minorHAnsi" w:hAnsiTheme="minorHAnsi" w:cstheme="minorHAnsi"/>
                <w:color w:val="auto"/>
              </w:rPr>
            </w:pPr>
            <w:r>
              <w:rPr>
                <w:rFonts w:asciiTheme="minorHAnsi" w:hAnsiTheme="minorHAnsi" w:cstheme="minorHAnsi"/>
                <w:color w:val="auto"/>
              </w:rPr>
              <w:t>Sapient, Jan 2012 – Sep 2013</w:t>
            </w:r>
          </w:p>
        </w:tc>
      </w:tr>
      <w:tr w:rsidR="00290CE3" w:rsidRPr="00B97640" w14:paraId="313726BF" w14:textId="77777777" w:rsidTr="00EE1506">
        <w:trPr>
          <w:trHeight w:val="380"/>
        </w:trPr>
        <w:tc>
          <w:tcPr>
            <w:tcW w:w="5000" w:type="pct"/>
            <w:shd w:val="clear" w:color="auto" w:fill="FFFFFF"/>
          </w:tcPr>
          <w:p w14:paraId="76E458FF" w14:textId="7DA735BB" w:rsidR="00290CE3" w:rsidRPr="003B6962" w:rsidRDefault="00290CE3" w:rsidP="003B6962">
            <w:pPr>
              <w:pStyle w:val="Header1sectionheader"/>
              <w:tabs>
                <w:tab w:val="clear" w:pos="8208"/>
              </w:tabs>
              <w:rPr>
                <w:rFonts w:asciiTheme="minorHAnsi" w:hAnsiTheme="minorHAnsi" w:cstheme="minorHAnsi"/>
                <w:color w:val="auto"/>
              </w:rPr>
            </w:pPr>
            <w:r w:rsidRPr="003B6962">
              <w:rPr>
                <w:rFonts w:asciiTheme="minorHAnsi" w:hAnsiTheme="minorHAnsi" w:cstheme="minorHAnsi"/>
                <w:color w:val="auto"/>
              </w:rPr>
              <w:t xml:space="preserve">Project Manager - Openlink Endur </w:t>
            </w:r>
            <w:r>
              <w:rPr>
                <w:rFonts w:asciiTheme="minorHAnsi" w:hAnsiTheme="minorHAnsi" w:cstheme="minorHAnsi"/>
                <w:color w:val="auto"/>
              </w:rPr>
              <w:t>Gas Implementation</w:t>
            </w:r>
            <w:r w:rsidRPr="003B6962">
              <w:rPr>
                <w:rFonts w:asciiTheme="minorHAnsi" w:hAnsiTheme="minorHAnsi" w:cstheme="minorHAnsi"/>
                <w:color w:val="auto"/>
              </w:rPr>
              <w:t xml:space="preserve"> / </w:t>
            </w:r>
            <w:r>
              <w:rPr>
                <w:rFonts w:asciiTheme="minorHAnsi" w:hAnsiTheme="minorHAnsi" w:cstheme="minorHAnsi"/>
                <w:color w:val="auto"/>
              </w:rPr>
              <w:t>Direct Energy</w:t>
            </w:r>
          </w:p>
        </w:tc>
      </w:tr>
      <w:tr w:rsidR="00290CE3" w:rsidRPr="00B97640" w14:paraId="5774425C" w14:textId="77777777" w:rsidTr="00EE1506">
        <w:trPr>
          <w:trHeight w:val="380"/>
        </w:trPr>
        <w:tc>
          <w:tcPr>
            <w:tcW w:w="5000" w:type="pct"/>
            <w:shd w:val="clear" w:color="auto" w:fill="FFFFFF"/>
          </w:tcPr>
          <w:p w14:paraId="2BD64DD2" w14:textId="3A17DA0C" w:rsidR="00290CE3" w:rsidRPr="00B97640" w:rsidRDefault="00290CE3" w:rsidP="00EE1506">
            <w:pPr>
              <w:pStyle w:val="Header1sectionheader"/>
              <w:tabs>
                <w:tab w:val="clear" w:pos="8208"/>
              </w:tabs>
              <w:rPr>
                <w:rFonts w:asciiTheme="minorHAnsi" w:hAnsiTheme="minorHAnsi" w:cstheme="minorHAnsi"/>
                <w:b w:val="0"/>
                <w:color w:val="auto"/>
              </w:rPr>
            </w:pPr>
            <w:r w:rsidRPr="0084658D">
              <w:rPr>
                <w:rFonts w:asciiTheme="minorHAnsi" w:hAnsiTheme="minorHAnsi" w:cstheme="minorHAnsi"/>
                <w:b w:val="0"/>
                <w:color w:val="auto"/>
              </w:rPr>
              <w:t xml:space="preserve">Project Manager for $17MM Endur physical and financial gas implementation where I led the team (which peaked above 75 with part time members) through design, development, testing and post-live support. Owned the project plan, weekly and monthly status reporting and driving the team leads throughout. Worked directly with the program managers and DEU </w:t>
            </w:r>
            <w:r w:rsidRPr="0084658D">
              <w:rPr>
                <w:rFonts w:asciiTheme="minorHAnsi" w:hAnsiTheme="minorHAnsi" w:cstheme="minorHAnsi"/>
                <w:b w:val="0"/>
                <w:color w:val="auto"/>
              </w:rPr>
              <w:lastRenderedPageBreak/>
              <w:t>executive leadership to successfully convert the gas trading business to the new platform (Endur with a separate data warehouse).</w:t>
            </w:r>
          </w:p>
        </w:tc>
      </w:tr>
      <w:tr w:rsidR="00290CE3" w:rsidRPr="00B97640" w14:paraId="0895D5D6" w14:textId="77777777" w:rsidTr="00EE1506">
        <w:trPr>
          <w:trHeight w:val="380"/>
        </w:trPr>
        <w:tc>
          <w:tcPr>
            <w:tcW w:w="5000" w:type="pct"/>
            <w:shd w:val="clear" w:color="auto" w:fill="FFFFFF"/>
          </w:tcPr>
          <w:p w14:paraId="2222B1CB" w14:textId="77777777" w:rsidR="00290CE3" w:rsidRPr="00B97640" w:rsidRDefault="00290CE3" w:rsidP="00EE1506">
            <w:pPr>
              <w:pStyle w:val="Header1sectionheader"/>
              <w:tabs>
                <w:tab w:val="clear" w:pos="8208"/>
              </w:tabs>
              <w:rPr>
                <w:rFonts w:asciiTheme="minorHAnsi" w:hAnsiTheme="minorHAnsi" w:cstheme="minorHAnsi"/>
                <w:b w:val="0"/>
                <w:color w:val="auto"/>
              </w:rPr>
            </w:pPr>
            <w:r w:rsidRPr="00B97640">
              <w:rPr>
                <w:rFonts w:asciiTheme="minorHAnsi" w:hAnsiTheme="minorHAnsi" w:cstheme="minorHAnsi"/>
                <w:b w:val="0"/>
                <w:color w:val="auto"/>
              </w:rPr>
              <w:lastRenderedPageBreak/>
              <w:t xml:space="preserve">Responsibilities: </w:t>
            </w:r>
          </w:p>
          <w:p w14:paraId="0382B1C2" w14:textId="77777777" w:rsidR="00290CE3" w:rsidRPr="0084658D" w:rsidRDefault="00290CE3" w:rsidP="0084658D">
            <w:pPr>
              <w:pStyle w:val="Header1sectionheader"/>
              <w:numPr>
                <w:ilvl w:val="0"/>
                <w:numId w:val="7"/>
              </w:numPr>
              <w:tabs>
                <w:tab w:val="clear" w:pos="8208"/>
              </w:tabs>
              <w:rPr>
                <w:rFonts w:asciiTheme="minorHAnsi" w:hAnsiTheme="minorHAnsi" w:cstheme="minorHAnsi"/>
                <w:b w:val="0"/>
                <w:color w:val="auto"/>
              </w:rPr>
            </w:pPr>
            <w:r w:rsidRPr="0084658D">
              <w:rPr>
                <w:rFonts w:asciiTheme="minorHAnsi" w:hAnsiTheme="minorHAnsi" w:cstheme="minorHAnsi"/>
                <w:b w:val="0"/>
                <w:color w:val="auto"/>
              </w:rPr>
              <w:t>Author or key contributor to strategy for all aspects of project delivery, including business &amp; technical design, data migration, stakeholder engagement, QA strategy, cutover strategy, parallel testing strategy and post-live support strategy</w:t>
            </w:r>
          </w:p>
          <w:p w14:paraId="47EA1D5E" w14:textId="77777777" w:rsidR="00290CE3" w:rsidRPr="0084658D" w:rsidRDefault="00290CE3" w:rsidP="0084658D">
            <w:pPr>
              <w:pStyle w:val="Header1sectionheader"/>
              <w:numPr>
                <w:ilvl w:val="0"/>
                <w:numId w:val="7"/>
              </w:numPr>
              <w:tabs>
                <w:tab w:val="clear" w:pos="8208"/>
              </w:tabs>
              <w:rPr>
                <w:rFonts w:asciiTheme="minorHAnsi" w:hAnsiTheme="minorHAnsi" w:cstheme="minorHAnsi"/>
                <w:b w:val="0"/>
                <w:color w:val="auto"/>
              </w:rPr>
            </w:pPr>
            <w:r w:rsidRPr="0084658D">
              <w:rPr>
                <w:rFonts w:asciiTheme="minorHAnsi" w:hAnsiTheme="minorHAnsi" w:cstheme="minorHAnsi"/>
                <w:b w:val="0"/>
                <w:color w:val="auto"/>
              </w:rPr>
              <w:t xml:space="preserve">Manage project status, risks, issues, timeline, project plans and resource plans </w:t>
            </w:r>
          </w:p>
          <w:p w14:paraId="7B757A55" w14:textId="77777777" w:rsidR="00290CE3" w:rsidRPr="0084658D" w:rsidRDefault="00290CE3" w:rsidP="0084658D">
            <w:pPr>
              <w:pStyle w:val="Header1sectionheader"/>
              <w:numPr>
                <w:ilvl w:val="0"/>
                <w:numId w:val="7"/>
              </w:numPr>
              <w:tabs>
                <w:tab w:val="clear" w:pos="8208"/>
              </w:tabs>
              <w:rPr>
                <w:rFonts w:asciiTheme="minorHAnsi" w:hAnsiTheme="minorHAnsi" w:cstheme="minorHAnsi"/>
                <w:b w:val="0"/>
                <w:color w:val="auto"/>
              </w:rPr>
            </w:pPr>
            <w:r w:rsidRPr="0084658D">
              <w:rPr>
                <w:rFonts w:asciiTheme="minorHAnsi" w:hAnsiTheme="minorHAnsi" w:cstheme="minorHAnsi"/>
                <w:b w:val="0"/>
                <w:color w:val="auto"/>
              </w:rPr>
              <w:t>Manage scope and change control process</w:t>
            </w:r>
          </w:p>
          <w:p w14:paraId="64E31141" w14:textId="77777777" w:rsidR="00290CE3" w:rsidRPr="0084658D" w:rsidRDefault="00290CE3" w:rsidP="0084658D">
            <w:pPr>
              <w:pStyle w:val="Header1sectionheader"/>
              <w:numPr>
                <w:ilvl w:val="0"/>
                <w:numId w:val="7"/>
              </w:numPr>
              <w:tabs>
                <w:tab w:val="clear" w:pos="8208"/>
              </w:tabs>
              <w:rPr>
                <w:rFonts w:asciiTheme="minorHAnsi" w:hAnsiTheme="minorHAnsi" w:cstheme="minorHAnsi"/>
                <w:b w:val="0"/>
                <w:color w:val="auto"/>
              </w:rPr>
            </w:pPr>
            <w:r w:rsidRPr="0084658D">
              <w:rPr>
                <w:rFonts w:asciiTheme="minorHAnsi" w:hAnsiTheme="minorHAnsi" w:cstheme="minorHAnsi"/>
                <w:b w:val="0"/>
                <w:color w:val="auto"/>
              </w:rPr>
              <w:t>Implement project management tools such as sharepoint site</w:t>
            </w:r>
          </w:p>
          <w:p w14:paraId="7619C68C" w14:textId="77777777" w:rsidR="00290CE3" w:rsidRPr="0084658D" w:rsidRDefault="00290CE3" w:rsidP="0084658D">
            <w:pPr>
              <w:pStyle w:val="Header1sectionheader"/>
              <w:numPr>
                <w:ilvl w:val="0"/>
                <w:numId w:val="7"/>
              </w:numPr>
              <w:tabs>
                <w:tab w:val="clear" w:pos="8208"/>
              </w:tabs>
              <w:rPr>
                <w:rFonts w:asciiTheme="minorHAnsi" w:hAnsiTheme="minorHAnsi" w:cstheme="minorHAnsi"/>
                <w:b w:val="0"/>
                <w:color w:val="auto"/>
              </w:rPr>
            </w:pPr>
            <w:r w:rsidRPr="0084658D">
              <w:rPr>
                <w:rFonts w:asciiTheme="minorHAnsi" w:hAnsiTheme="minorHAnsi" w:cstheme="minorHAnsi"/>
                <w:b w:val="0"/>
                <w:color w:val="auto"/>
              </w:rPr>
              <w:t>Financial management (monitor budget, actuals, forecast)</w:t>
            </w:r>
          </w:p>
          <w:p w14:paraId="55E2E431" w14:textId="77777777" w:rsidR="00290CE3" w:rsidRPr="0084658D" w:rsidRDefault="00290CE3" w:rsidP="0084658D">
            <w:pPr>
              <w:pStyle w:val="Header1sectionheader"/>
              <w:numPr>
                <w:ilvl w:val="0"/>
                <w:numId w:val="7"/>
              </w:numPr>
              <w:tabs>
                <w:tab w:val="clear" w:pos="8208"/>
              </w:tabs>
              <w:rPr>
                <w:rFonts w:asciiTheme="minorHAnsi" w:hAnsiTheme="minorHAnsi" w:cstheme="minorHAnsi"/>
                <w:b w:val="0"/>
                <w:color w:val="auto"/>
              </w:rPr>
            </w:pPr>
            <w:r w:rsidRPr="0084658D">
              <w:rPr>
                <w:rFonts w:asciiTheme="minorHAnsi" w:hAnsiTheme="minorHAnsi" w:cstheme="minorHAnsi"/>
                <w:b w:val="0"/>
                <w:color w:val="auto"/>
              </w:rPr>
              <w:t>Perform on / off boarding activities</w:t>
            </w:r>
          </w:p>
          <w:p w14:paraId="7C590509" w14:textId="77777777" w:rsidR="00290CE3" w:rsidRPr="0084658D" w:rsidRDefault="00290CE3" w:rsidP="0084658D">
            <w:pPr>
              <w:pStyle w:val="Header1sectionheader"/>
              <w:numPr>
                <w:ilvl w:val="0"/>
                <w:numId w:val="7"/>
              </w:numPr>
              <w:tabs>
                <w:tab w:val="clear" w:pos="8208"/>
              </w:tabs>
              <w:rPr>
                <w:rFonts w:asciiTheme="minorHAnsi" w:hAnsiTheme="minorHAnsi" w:cstheme="minorHAnsi"/>
                <w:b w:val="0"/>
                <w:color w:val="auto"/>
              </w:rPr>
            </w:pPr>
            <w:r w:rsidRPr="0084658D">
              <w:rPr>
                <w:rFonts w:asciiTheme="minorHAnsi" w:hAnsiTheme="minorHAnsi" w:cstheme="minorHAnsi"/>
                <w:b w:val="0"/>
                <w:color w:val="auto"/>
              </w:rPr>
              <w:t>Ensure transition of system takes place between development and IT Support</w:t>
            </w:r>
          </w:p>
          <w:p w14:paraId="74FF7E1B" w14:textId="245C4629" w:rsidR="00290CE3" w:rsidRPr="0084658D" w:rsidRDefault="00290CE3" w:rsidP="0084658D">
            <w:pPr>
              <w:pStyle w:val="Header1sectionheader"/>
              <w:numPr>
                <w:ilvl w:val="0"/>
                <w:numId w:val="7"/>
              </w:numPr>
              <w:tabs>
                <w:tab w:val="clear" w:pos="8208"/>
              </w:tabs>
              <w:rPr>
                <w:rFonts w:asciiTheme="minorHAnsi" w:hAnsiTheme="minorHAnsi" w:cstheme="minorHAnsi"/>
                <w:b w:val="0"/>
                <w:color w:val="auto"/>
              </w:rPr>
            </w:pPr>
            <w:r w:rsidRPr="0084658D">
              <w:rPr>
                <w:rFonts w:asciiTheme="minorHAnsi" w:hAnsiTheme="minorHAnsi" w:cstheme="minorHAnsi"/>
                <w:b w:val="0"/>
                <w:color w:val="auto"/>
              </w:rPr>
              <w:t>Solution serves ~300 users in North America</w:t>
            </w:r>
          </w:p>
        </w:tc>
      </w:tr>
      <w:tr w:rsidR="00290CE3" w:rsidRPr="00B97640" w14:paraId="66CC8064" w14:textId="77777777" w:rsidTr="00EE1506">
        <w:trPr>
          <w:trHeight w:val="380"/>
        </w:trPr>
        <w:tc>
          <w:tcPr>
            <w:tcW w:w="5000" w:type="pct"/>
            <w:shd w:val="clear" w:color="auto" w:fill="FFFFFF"/>
          </w:tcPr>
          <w:p w14:paraId="77392850" w14:textId="3D64B437" w:rsidR="00290CE3" w:rsidRPr="00B97640" w:rsidRDefault="00290CE3" w:rsidP="00EE1506">
            <w:pPr>
              <w:pStyle w:val="Header1sectionheader"/>
              <w:tabs>
                <w:tab w:val="clear" w:pos="8208"/>
              </w:tabs>
              <w:rPr>
                <w:rFonts w:asciiTheme="minorHAnsi" w:hAnsiTheme="minorHAnsi" w:cstheme="minorHAnsi"/>
                <w:b w:val="0"/>
                <w:color w:val="auto"/>
              </w:rPr>
            </w:pPr>
            <w:r w:rsidRPr="00B97640">
              <w:rPr>
                <w:rFonts w:asciiTheme="minorHAnsi" w:hAnsiTheme="minorHAnsi" w:cstheme="minorHAnsi"/>
                <w:b w:val="0"/>
                <w:color w:val="auto"/>
              </w:rPr>
              <w:t xml:space="preserve">Skill/Domain: </w:t>
            </w:r>
            <w:r>
              <w:rPr>
                <w:rFonts w:asciiTheme="minorHAnsi" w:hAnsiTheme="minorHAnsi" w:cstheme="minorHAnsi"/>
                <w:b w:val="0"/>
                <w:color w:val="auto"/>
              </w:rPr>
              <w:t>Openlink Endur ETRM, Natural Gas Trading, Data Warehouse</w:t>
            </w:r>
          </w:p>
        </w:tc>
      </w:tr>
      <w:tr w:rsidR="00290CE3" w:rsidRPr="00B97640" w14:paraId="51CCD916" w14:textId="77777777" w:rsidTr="00EE1506">
        <w:trPr>
          <w:trHeight w:val="380"/>
        </w:trPr>
        <w:tc>
          <w:tcPr>
            <w:tcW w:w="5000" w:type="pct"/>
            <w:shd w:val="clear" w:color="auto" w:fill="F3F3F3"/>
          </w:tcPr>
          <w:p w14:paraId="23962316" w14:textId="0D57636B" w:rsidR="00290CE3" w:rsidRPr="00B97640" w:rsidRDefault="00290CE3" w:rsidP="0084658D">
            <w:pPr>
              <w:pStyle w:val="Header1sectionheader"/>
              <w:tabs>
                <w:tab w:val="clear" w:pos="8208"/>
              </w:tabs>
              <w:rPr>
                <w:rFonts w:asciiTheme="minorHAnsi" w:hAnsiTheme="minorHAnsi" w:cstheme="minorHAnsi"/>
                <w:color w:val="auto"/>
              </w:rPr>
            </w:pPr>
            <w:r w:rsidRPr="0084658D">
              <w:rPr>
                <w:rFonts w:asciiTheme="minorHAnsi" w:hAnsiTheme="minorHAnsi" w:cstheme="minorHAnsi"/>
                <w:color w:val="auto"/>
              </w:rPr>
              <w:t>Sirius Solutions</w:t>
            </w:r>
            <w:r>
              <w:rPr>
                <w:rFonts w:asciiTheme="minorHAnsi" w:hAnsiTheme="minorHAnsi" w:cstheme="minorHAnsi"/>
                <w:color w:val="auto"/>
              </w:rPr>
              <w:t>, May 2008 – Dec 2011</w:t>
            </w:r>
          </w:p>
        </w:tc>
      </w:tr>
      <w:tr w:rsidR="00290CE3" w:rsidRPr="00B97640" w14:paraId="30E18295" w14:textId="77777777" w:rsidTr="00EE1506">
        <w:trPr>
          <w:trHeight w:val="380"/>
        </w:trPr>
        <w:tc>
          <w:tcPr>
            <w:tcW w:w="5000" w:type="pct"/>
            <w:shd w:val="clear" w:color="auto" w:fill="FFFFFF"/>
          </w:tcPr>
          <w:p w14:paraId="3AB0EF85" w14:textId="2DC7FD41" w:rsidR="00290CE3" w:rsidRPr="003B6962" w:rsidRDefault="00290CE3" w:rsidP="00275DDE">
            <w:pPr>
              <w:pStyle w:val="Header1sectionheader"/>
              <w:tabs>
                <w:tab w:val="clear" w:pos="8208"/>
              </w:tabs>
              <w:rPr>
                <w:rFonts w:asciiTheme="minorHAnsi" w:hAnsiTheme="minorHAnsi" w:cstheme="minorHAnsi"/>
                <w:color w:val="auto"/>
              </w:rPr>
            </w:pPr>
            <w:r>
              <w:rPr>
                <w:rFonts w:asciiTheme="minorHAnsi" w:hAnsiTheme="minorHAnsi" w:cstheme="minorHAnsi"/>
                <w:color w:val="auto"/>
              </w:rPr>
              <w:t xml:space="preserve">QA </w:t>
            </w:r>
            <w:r w:rsidR="00275DDE">
              <w:rPr>
                <w:rFonts w:asciiTheme="minorHAnsi" w:hAnsiTheme="minorHAnsi" w:cstheme="minorHAnsi"/>
                <w:color w:val="auto"/>
              </w:rPr>
              <w:t>Project Manager</w:t>
            </w:r>
            <w:r w:rsidRPr="003B6962">
              <w:rPr>
                <w:rFonts w:asciiTheme="minorHAnsi" w:hAnsiTheme="minorHAnsi" w:cstheme="minorHAnsi"/>
                <w:color w:val="auto"/>
              </w:rPr>
              <w:t xml:space="preserve"> - </w:t>
            </w:r>
            <w:proofErr w:type="spellStart"/>
            <w:r w:rsidRPr="003B6962">
              <w:rPr>
                <w:rFonts w:asciiTheme="minorHAnsi" w:hAnsiTheme="minorHAnsi" w:cstheme="minorHAnsi"/>
                <w:color w:val="auto"/>
              </w:rPr>
              <w:t>Openlink</w:t>
            </w:r>
            <w:proofErr w:type="spellEnd"/>
            <w:r w:rsidRPr="003B6962">
              <w:rPr>
                <w:rFonts w:asciiTheme="minorHAnsi" w:hAnsiTheme="minorHAnsi" w:cstheme="minorHAnsi"/>
                <w:color w:val="auto"/>
              </w:rPr>
              <w:t xml:space="preserve"> Endur </w:t>
            </w:r>
            <w:proofErr w:type="spellStart"/>
            <w:r>
              <w:rPr>
                <w:rFonts w:asciiTheme="minorHAnsi" w:hAnsiTheme="minorHAnsi" w:cstheme="minorHAnsi"/>
                <w:color w:val="auto"/>
              </w:rPr>
              <w:t>gMotion</w:t>
            </w:r>
            <w:proofErr w:type="spellEnd"/>
            <w:r>
              <w:rPr>
                <w:rFonts w:asciiTheme="minorHAnsi" w:hAnsiTheme="minorHAnsi" w:cstheme="minorHAnsi"/>
                <w:color w:val="auto"/>
              </w:rPr>
              <w:t xml:space="preserve"> Implementation</w:t>
            </w:r>
            <w:r w:rsidRPr="003B6962">
              <w:rPr>
                <w:rFonts w:asciiTheme="minorHAnsi" w:hAnsiTheme="minorHAnsi" w:cstheme="minorHAnsi"/>
                <w:color w:val="auto"/>
              </w:rPr>
              <w:t xml:space="preserve"> / </w:t>
            </w:r>
            <w:r>
              <w:rPr>
                <w:rFonts w:asciiTheme="minorHAnsi" w:hAnsiTheme="minorHAnsi" w:cstheme="minorHAnsi"/>
                <w:color w:val="auto"/>
              </w:rPr>
              <w:t>Shell Energy North America</w:t>
            </w:r>
          </w:p>
        </w:tc>
      </w:tr>
      <w:tr w:rsidR="00290CE3" w:rsidRPr="00B97640" w14:paraId="07243B25" w14:textId="77777777" w:rsidTr="00EE1506">
        <w:trPr>
          <w:trHeight w:val="380"/>
        </w:trPr>
        <w:tc>
          <w:tcPr>
            <w:tcW w:w="5000" w:type="pct"/>
            <w:shd w:val="clear" w:color="auto" w:fill="FFFFFF"/>
          </w:tcPr>
          <w:p w14:paraId="565B499F" w14:textId="2C1E7E5A" w:rsidR="00290CE3" w:rsidRPr="00B97640" w:rsidRDefault="00290CE3" w:rsidP="00EE1506">
            <w:pPr>
              <w:pStyle w:val="Header1sectionheader"/>
              <w:tabs>
                <w:tab w:val="clear" w:pos="8208"/>
              </w:tabs>
              <w:rPr>
                <w:rFonts w:asciiTheme="minorHAnsi" w:hAnsiTheme="minorHAnsi" w:cstheme="minorHAnsi"/>
                <w:b w:val="0"/>
                <w:color w:val="auto"/>
              </w:rPr>
            </w:pPr>
            <w:r w:rsidRPr="00C24235">
              <w:rPr>
                <w:rFonts w:asciiTheme="minorHAnsi" w:hAnsiTheme="minorHAnsi" w:cstheme="minorHAnsi"/>
                <w:b w:val="0"/>
                <w:color w:val="auto"/>
              </w:rPr>
              <w:t xml:space="preserve">QA Lead for $45MM Endur </w:t>
            </w:r>
            <w:proofErr w:type="spellStart"/>
            <w:r w:rsidRPr="00C24235">
              <w:rPr>
                <w:rFonts w:asciiTheme="minorHAnsi" w:hAnsiTheme="minorHAnsi" w:cstheme="minorHAnsi"/>
                <w:b w:val="0"/>
                <w:color w:val="auto"/>
              </w:rPr>
              <w:t>gMotion</w:t>
            </w:r>
            <w:proofErr w:type="spellEnd"/>
            <w:r w:rsidRPr="00C24235">
              <w:rPr>
                <w:rFonts w:asciiTheme="minorHAnsi" w:hAnsiTheme="minorHAnsi" w:cstheme="minorHAnsi"/>
                <w:b w:val="0"/>
                <w:color w:val="auto"/>
              </w:rPr>
              <w:t xml:space="preserve"> &amp; Accounting Manager implementation where I led the 20 business analysts through design, development, testing and post-live support. Owned &amp; executed the testing approach which included testing for 15 months of end-to-end testing.</w:t>
            </w:r>
          </w:p>
        </w:tc>
      </w:tr>
      <w:tr w:rsidR="00290CE3" w:rsidRPr="00B97640" w14:paraId="3CD4BC92" w14:textId="77777777" w:rsidTr="00EE1506">
        <w:trPr>
          <w:trHeight w:val="380"/>
        </w:trPr>
        <w:tc>
          <w:tcPr>
            <w:tcW w:w="5000" w:type="pct"/>
            <w:shd w:val="clear" w:color="auto" w:fill="FFFFFF"/>
          </w:tcPr>
          <w:p w14:paraId="13FDC0E1" w14:textId="77777777" w:rsidR="00290CE3" w:rsidRPr="00B97640" w:rsidRDefault="00290CE3" w:rsidP="00EE1506">
            <w:pPr>
              <w:pStyle w:val="Header1sectionheader"/>
              <w:tabs>
                <w:tab w:val="clear" w:pos="8208"/>
              </w:tabs>
              <w:rPr>
                <w:rFonts w:asciiTheme="minorHAnsi" w:hAnsiTheme="minorHAnsi" w:cstheme="minorHAnsi"/>
                <w:b w:val="0"/>
                <w:color w:val="auto"/>
              </w:rPr>
            </w:pPr>
            <w:r w:rsidRPr="00B97640">
              <w:rPr>
                <w:rFonts w:asciiTheme="minorHAnsi" w:hAnsiTheme="minorHAnsi" w:cstheme="minorHAnsi"/>
                <w:b w:val="0"/>
                <w:color w:val="auto"/>
              </w:rPr>
              <w:t xml:space="preserve">Responsibilities: </w:t>
            </w:r>
          </w:p>
          <w:p w14:paraId="7CD68D92" w14:textId="77777777" w:rsidR="00290CE3" w:rsidRPr="00C24235" w:rsidRDefault="00290CE3" w:rsidP="00C24235">
            <w:pPr>
              <w:pStyle w:val="Header1sectionheader"/>
              <w:numPr>
                <w:ilvl w:val="0"/>
                <w:numId w:val="7"/>
              </w:numPr>
              <w:tabs>
                <w:tab w:val="clear" w:pos="8208"/>
              </w:tabs>
              <w:rPr>
                <w:rFonts w:asciiTheme="minorHAnsi" w:hAnsiTheme="minorHAnsi" w:cstheme="minorHAnsi"/>
                <w:b w:val="0"/>
                <w:color w:val="auto"/>
              </w:rPr>
            </w:pPr>
            <w:r w:rsidRPr="00C24235">
              <w:rPr>
                <w:rFonts w:asciiTheme="minorHAnsi" w:hAnsiTheme="minorHAnsi" w:cstheme="minorHAnsi"/>
                <w:b w:val="0"/>
                <w:color w:val="auto"/>
              </w:rPr>
              <w:t>Own the testing strategy and all testing details in the project plan</w:t>
            </w:r>
          </w:p>
          <w:p w14:paraId="4E0208A2" w14:textId="77777777" w:rsidR="00290CE3" w:rsidRPr="00C24235" w:rsidRDefault="00290CE3" w:rsidP="00C24235">
            <w:pPr>
              <w:pStyle w:val="Header1sectionheader"/>
              <w:numPr>
                <w:ilvl w:val="0"/>
                <w:numId w:val="7"/>
              </w:numPr>
              <w:tabs>
                <w:tab w:val="clear" w:pos="8208"/>
              </w:tabs>
              <w:rPr>
                <w:rFonts w:asciiTheme="minorHAnsi" w:hAnsiTheme="minorHAnsi" w:cstheme="minorHAnsi"/>
                <w:b w:val="0"/>
                <w:color w:val="auto"/>
              </w:rPr>
            </w:pPr>
            <w:r w:rsidRPr="00C24235">
              <w:rPr>
                <w:rFonts w:asciiTheme="minorHAnsi" w:hAnsiTheme="minorHAnsi" w:cstheme="minorHAnsi"/>
                <w:b w:val="0"/>
                <w:color w:val="auto"/>
              </w:rPr>
              <w:t>Provide critical feedback into the design and development estimation and project plan details</w:t>
            </w:r>
          </w:p>
          <w:p w14:paraId="3F120C96" w14:textId="77777777" w:rsidR="00290CE3" w:rsidRPr="00C24235" w:rsidRDefault="00290CE3" w:rsidP="00C24235">
            <w:pPr>
              <w:pStyle w:val="Header1sectionheader"/>
              <w:numPr>
                <w:ilvl w:val="0"/>
                <w:numId w:val="7"/>
              </w:numPr>
              <w:tabs>
                <w:tab w:val="clear" w:pos="8208"/>
              </w:tabs>
              <w:rPr>
                <w:rFonts w:asciiTheme="minorHAnsi" w:hAnsiTheme="minorHAnsi" w:cstheme="minorHAnsi"/>
                <w:b w:val="0"/>
                <w:color w:val="auto"/>
              </w:rPr>
            </w:pPr>
            <w:r w:rsidRPr="00C24235">
              <w:rPr>
                <w:rFonts w:asciiTheme="minorHAnsi" w:hAnsiTheme="minorHAnsi" w:cstheme="minorHAnsi"/>
                <w:b w:val="0"/>
                <w:color w:val="auto"/>
              </w:rPr>
              <w:t>Participate in staffing project team roles including development manager, business analysts for all functional areas, deployment coordinator, data migration manager</w:t>
            </w:r>
          </w:p>
          <w:p w14:paraId="3279B940" w14:textId="77777777" w:rsidR="00290CE3" w:rsidRPr="00C24235" w:rsidRDefault="00290CE3" w:rsidP="00C24235">
            <w:pPr>
              <w:pStyle w:val="Header1sectionheader"/>
              <w:numPr>
                <w:ilvl w:val="0"/>
                <w:numId w:val="7"/>
              </w:numPr>
              <w:tabs>
                <w:tab w:val="clear" w:pos="8208"/>
              </w:tabs>
              <w:rPr>
                <w:rFonts w:asciiTheme="minorHAnsi" w:hAnsiTheme="minorHAnsi" w:cstheme="minorHAnsi"/>
                <w:b w:val="0"/>
                <w:color w:val="auto"/>
              </w:rPr>
            </w:pPr>
            <w:r w:rsidRPr="00C24235">
              <w:rPr>
                <w:rFonts w:asciiTheme="minorHAnsi" w:hAnsiTheme="minorHAnsi" w:cstheme="minorHAnsi"/>
                <w:b w:val="0"/>
                <w:color w:val="auto"/>
              </w:rPr>
              <w:t>Lead the business analysts and business team members through the testing phases</w:t>
            </w:r>
          </w:p>
          <w:p w14:paraId="02C48F2A" w14:textId="77777777" w:rsidR="00290CE3" w:rsidRPr="00C24235" w:rsidRDefault="00290CE3" w:rsidP="00C24235">
            <w:pPr>
              <w:pStyle w:val="Header1sectionheader"/>
              <w:numPr>
                <w:ilvl w:val="0"/>
                <w:numId w:val="7"/>
              </w:numPr>
              <w:tabs>
                <w:tab w:val="clear" w:pos="8208"/>
              </w:tabs>
              <w:rPr>
                <w:rFonts w:asciiTheme="minorHAnsi" w:hAnsiTheme="minorHAnsi" w:cstheme="minorHAnsi"/>
                <w:b w:val="0"/>
                <w:color w:val="auto"/>
              </w:rPr>
            </w:pPr>
            <w:r w:rsidRPr="00C24235">
              <w:rPr>
                <w:rFonts w:asciiTheme="minorHAnsi" w:hAnsiTheme="minorHAnsi" w:cstheme="minorHAnsi"/>
                <w:b w:val="0"/>
                <w:color w:val="auto"/>
              </w:rPr>
              <w:t>Plan and coordinate testing in all phases from functional testing through UAT</w:t>
            </w:r>
          </w:p>
          <w:p w14:paraId="49B4F99A" w14:textId="77777777" w:rsidR="00290CE3" w:rsidRPr="00C24235" w:rsidRDefault="00290CE3" w:rsidP="00C24235">
            <w:pPr>
              <w:pStyle w:val="Header1sectionheader"/>
              <w:numPr>
                <w:ilvl w:val="0"/>
                <w:numId w:val="7"/>
              </w:numPr>
              <w:tabs>
                <w:tab w:val="clear" w:pos="8208"/>
              </w:tabs>
              <w:rPr>
                <w:rFonts w:asciiTheme="minorHAnsi" w:hAnsiTheme="minorHAnsi" w:cstheme="minorHAnsi"/>
                <w:b w:val="0"/>
                <w:color w:val="auto"/>
              </w:rPr>
            </w:pPr>
            <w:r w:rsidRPr="00C24235">
              <w:rPr>
                <w:rFonts w:asciiTheme="minorHAnsi" w:hAnsiTheme="minorHAnsi" w:cstheme="minorHAnsi"/>
                <w:b w:val="0"/>
                <w:color w:val="auto"/>
              </w:rPr>
              <w:t xml:space="preserve">Solution serves ~300 users across 5 countries </w:t>
            </w:r>
          </w:p>
          <w:p w14:paraId="3ED85D64" w14:textId="424122AE" w:rsidR="00290CE3" w:rsidRPr="00C24235" w:rsidRDefault="00A308DE" w:rsidP="00C24235">
            <w:pPr>
              <w:pStyle w:val="Header1sectionheader"/>
              <w:numPr>
                <w:ilvl w:val="0"/>
                <w:numId w:val="7"/>
              </w:numPr>
              <w:tabs>
                <w:tab w:val="clear" w:pos="8208"/>
              </w:tabs>
              <w:rPr>
                <w:rFonts w:asciiTheme="minorHAnsi" w:hAnsiTheme="minorHAnsi" w:cstheme="minorHAnsi"/>
                <w:b w:val="0"/>
                <w:color w:val="auto"/>
              </w:rPr>
            </w:pPr>
            <w:r>
              <w:rPr>
                <w:rFonts w:asciiTheme="minorHAnsi" w:hAnsiTheme="minorHAnsi" w:cstheme="minorHAnsi"/>
                <w:b w:val="0"/>
                <w:color w:val="auto"/>
              </w:rPr>
              <w:t xml:space="preserve">Key contributor to strategies for </w:t>
            </w:r>
            <w:r w:rsidR="00290CE3" w:rsidRPr="00C24235">
              <w:rPr>
                <w:rFonts w:asciiTheme="minorHAnsi" w:hAnsiTheme="minorHAnsi" w:cstheme="minorHAnsi"/>
                <w:b w:val="0"/>
                <w:color w:val="auto"/>
              </w:rPr>
              <w:t>data migration, defect management, cutover and post-live support</w:t>
            </w:r>
          </w:p>
          <w:p w14:paraId="0AD58825" w14:textId="5B261BD9" w:rsidR="00290CE3" w:rsidRPr="00C24235" w:rsidRDefault="00290CE3" w:rsidP="00C24235">
            <w:pPr>
              <w:pStyle w:val="Header1sectionheader"/>
              <w:numPr>
                <w:ilvl w:val="0"/>
                <w:numId w:val="7"/>
              </w:numPr>
              <w:tabs>
                <w:tab w:val="clear" w:pos="8208"/>
              </w:tabs>
              <w:rPr>
                <w:rFonts w:asciiTheme="minorHAnsi" w:hAnsiTheme="minorHAnsi" w:cstheme="minorHAnsi"/>
                <w:b w:val="0"/>
                <w:color w:val="auto"/>
              </w:rPr>
            </w:pPr>
            <w:r w:rsidRPr="00C24235">
              <w:rPr>
                <w:rFonts w:asciiTheme="minorHAnsi" w:hAnsiTheme="minorHAnsi" w:cstheme="minorHAnsi"/>
                <w:b w:val="0"/>
                <w:color w:val="auto"/>
              </w:rPr>
              <w:t>Assist the Shell IT leadership in managing the issues and dependencies with other Shell projects</w:t>
            </w:r>
          </w:p>
        </w:tc>
      </w:tr>
      <w:tr w:rsidR="00290CE3" w:rsidRPr="00B97640" w14:paraId="35D9A4CA" w14:textId="77777777" w:rsidTr="00EE1506">
        <w:trPr>
          <w:trHeight w:val="380"/>
        </w:trPr>
        <w:tc>
          <w:tcPr>
            <w:tcW w:w="5000" w:type="pct"/>
            <w:shd w:val="clear" w:color="auto" w:fill="FFFFFF"/>
          </w:tcPr>
          <w:p w14:paraId="485311AB" w14:textId="60073AC8" w:rsidR="00290CE3" w:rsidRPr="00B97640" w:rsidRDefault="00290CE3" w:rsidP="00EE1506">
            <w:pPr>
              <w:pStyle w:val="Header1sectionheader"/>
              <w:tabs>
                <w:tab w:val="clear" w:pos="8208"/>
              </w:tabs>
              <w:rPr>
                <w:rFonts w:asciiTheme="minorHAnsi" w:hAnsiTheme="minorHAnsi" w:cstheme="minorHAnsi"/>
                <w:b w:val="0"/>
                <w:color w:val="auto"/>
              </w:rPr>
            </w:pPr>
            <w:r w:rsidRPr="00B97640">
              <w:rPr>
                <w:rFonts w:asciiTheme="minorHAnsi" w:hAnsiTheme="minorHAnsi" w:cstheme="minorHAnsi"/>
                <w:b w:val="0"/>
                <w:color w:val="auto"/>
              </w:rPr>
              <w:t xml:space="preserve">Skill/Domain: </w:t>
            </w:r>
            <w:r>
              <w:rPr>
                <w:rFonts w:asciiTheme="minorHAnsi" w:hAnsiTheme="minorHAnsi" w:cstheme="minorHAnsi"/>
                <w:b w:val="0"/>
                <w:color w:val="auto"/>
              </w:rPr>
              <w:t>Openlink Endur ETRM, Natural Gas Trading, Data Warehouse</w:t>
            </w:r>
          </w:p>
        </w:tc>
      </w:tr>
      <w:tr w:rsidR="00290CE3" w:rsidRPr="00B97640" w14:paraId="27AEF050" w14:textId="77777777" w:rsidTr="00EE1506">
        <w:trPr>
          <w:trHeight w:val="380"/>
        </w:trPr>
        <w:tc>
          <w:tcPr>
            <w:tcW w:w="5000" w:type="pct"/>
            <w:shd w:val="clear" w:color="auto" w:fill="FFFFFF"/>
          </w:tcPr>
          <w:p w14:paraId="464A33B8" w14:textId="4520C71E" w:rsidR="00290CE3" w:rsidRPr="003B6962" w:rsidRDefault="00290CE3" w:rsidP="00C24235">
            <w:pPr>
              <w:pStyle w:val="Header1sectionheader"/>
              <w:tabs>
                <w:tab w:val="clear" w:pos="8208"/>
              </w:tabs>
              <w:rPr>
                <w:rFonts w:asciiTheme="minorHAnsi" w:hAnsiTheme="minorHAnsi" w:cstheme="minorHAnsi"/>
                <w:color w:val="auto"/>
              </w:rPr>
            </w:pPr>
            <w:r>
              <w:rPr>
                <w:rFonts w:asciiTheme="minorHAnsi" w:hAnsiTheme="minorHAnsi" w:cstheme="minorHAnsi"/>
                <w:color w:val="auto"/>
              </w:rPr>
              <w:t xml:space="preserve">QA </w:t>
            </w:r>
            <w:r w:rsidR="00275DDE">
              <w:rPr>
                <w:rFonts w:asciiTheme="minorHAnsi" w:hAnsiTheme="minorHAnsi" w:cstheme="minorHAnsi"/>
                <w:color w:val="auto"/>
              </w:rPr>
              <w:t>Project Manager</w:t>
            </w:r>
            <w:r w:rsidR="00275DDE" w:rsidRPr="003B6962">
              <w:rPr>
                <w:rFonts w:asciiTheme="minorHAnsi" w:hAnsiTheme="minorHAnsi" w:cstheme="minorHAnsi"/>
                <w:color w:val="auto"/>
              </w:rPr>
              <w:t xml:space="preserve"> </w:t>
            </w:r>
            <w:r w:rsidRPr="003B6962">
              <w:rPr>
                <w:rFonts w:asciiTheme="minorHAnsi" w:hAnsiTheme="minorHAnsi" w:cstheme="minorHAnsi"/>
                <w:color w:val="auto"/>
              </w:rPr>
              <w:t xml:space="preserve">- </w:t>
            </w:r>
            <w:proofErr w:type="spellStart"/>
            <w:r w:rsidRPr="003B6962">
              <w:rPr>
                <w:rFonts w:asciiTheme="minorHAnsi" w:hAnsiTheme="minorHAnsi" w:cstheme="minorHAnsi"/>
                <w:color w:val="auto"/>
              </w:rPr>
              <w:t>Openlink</w:t>
            </w:r>
            <w:proofErr w:type="spellEnd"/>
            <w:r w:rsidRPr="003B6962">
              <w:rPr>
                <w:rFonts w:asciiTheme="minorHAnsi" w:hAnsiTheme="minorHAnsi" w:cstheme="minorHAnsi"/>
                <w:color w:val="auto"/>
              </w:rPr>
              <w:t xml:space="preserve"> Endur </w:t>
            </w:r>
            <w:r>
              <w:rPr>
                <w:rFonts w:asciiTheme="minorHAnsi" w:hAnsiTheme="minorHAnsi" w:cstheme="minorHAnsi"/>
                <w:color w:val="auto"/>
              </w:rPr>
              <w:t xml:space="preserve">v5 to v9 Upgrade </w:t>
            </w:r>
            <w:r w:rsidRPr="003B6962">
              <w:rPr>
                <w:rFonts w:asciiTheme="minorHAnsi" w:hAnsiTheme="minorHAnsi" w:cstheme="minorHAnsi"/>
                <w:color w:val="auto"/>
              </w:rPr>
              <w:t xml:space="preserve">/ </w:t>
            </w:r>
            <w:r>
              <w:rPr>
                <w:rFonts w:asciiTheme="minorHAnsi" w:hAnsiTheme="minorHAnsi" w:cstheme="minorHAnsi"/>
                <w:color w:val="auto"/>
              </w:rPr>
              <w:t>Shell Energy North America</w:t>
            </w:r>
          </w:p>
        </w:tc>
      </w:tr>
      <w:tr w:rsidR="00290CE3" w:rsidRPr="00B97640" w14:paraId="004A7733" w14:textId="77777777" w:rsidTr="00EE1506">
        <w:trPr>
          <w:trHeight w:val="380"/>
        </w:trPr>
        <w:tc>
          <w:tcPr>
            <w:tcW w:w="5000" w:type="pct"/>
            <w:shd w:val="clear" w:color="auto" w:fill="FFFFFF"/>
          </w:tcPr>
          <w:p w14:paraId="7D45F810" w14:textId="046BCED1" w:rsidR="00290CE3" w:rsidRPr="00B97640" w:rsidRDefault="00290CE3" w:rsidP="00EE1506">
            <w:pPr>
              <w:pStyle w:val="Header1sectionheader"/>
              <w:tabs>
                <w:tab w:val="clear" w:pos="8208"/>
              </w:tabs>
              <w:rPr>
                <w:rFonts w:asciiTheme="minorHAnsi" w:hAnsiTheme="minorHAnsi" w:cstheme="minorHAnsi"/>
                <w:b w:val="0"/>
                <w:color w:val="auto"/>
              </w:rPr>
            </w:pPr>
            <w:r w:rsidRPr="00C24235">
              <w:rPr>
                <w:rFonts w:asciiTheme="minorHAnsi" w:hAnsiTheme="minorHAnsi" w:cstheme="minorHAnsi"/>
                <w:b w:val="0"/>
                <w:color w:val="auto"/>
              </w:rPr>
              <w:t>Co-led planning workshop to set the direction for the upgrade and identify the key inputs for the project plan. Continued on as the QA Manager as the company upgraded from Endur v5 on Sybase to Endur v9 on Oracle.</w:t>
            </w:r>
          </w:p>
        </w:tc>
      </w:tr>
      <w:tr w:rsidR="00290CE3" w:rsidRPr="00B97640" w14:paraId="7F2AD749" w14:textId="77777777" w:rsidTr="00EE1506">
        <w:trPr>
          <w:trHeight w:val="380"/>
        </w:trPr>
        <w:tc>
          <w:tcPr>
            <w:tcW w:w="5000" w:type="pct"/>
            <w:shd w:val="clear" w:color="auto" w:fill="FFFFFF"/>
          </w:tcPr>
          <w:p w14:paraId="43CB9CE5" w14:textId="77777777" w:rsidR="00290CE3" w:rsidRPr="00B97640" w:rsidRDefault="00290CE3" w:rsidP="00EE1506">
            <w:pPr>
              <w:pStyle w:val="Header1sectionheader"/>
              <w:tabs>
                <w:tab w:val="clear" w:pos="8208"/>
              </w:tabs>
              <w:rPr>
                <w:rFonts w:asciiTheme="minorHAnsi" w:hAnsiTheme="minorHAnsi" w:cstheme="minorHAnsi"/>
                <w:b w:val="0"/>
                <w:color w:val="auto"/>
              </w:rPr>
            </w:pPr>
            <w:r w:rsidRPr="00B97640">
              <w:rPr>
                <w:rFonts w:asciiTheme="minorHAnsi" w:hAnsiTheme="minorHAnsi" w:cstheme="minorHAnsi"/>
                <w:b w:val="0"/>
                <w:color w:val="auto"/>
              </w:rPr>
              <w:t xml:space="preserve">Responsibilities: </w:t>
            </w:r>
          </w:p>
          <w:p w14:paraId="10DF1403" w14:textId="63B70676" w:rsidR="00290CE3" w:rsidRPr="00C24235" w:rsidRDefault="00290CE3" w:rsidP="00C24235">
            <w:pPr>
              <w:pStyle w:val="Header1sectionheader"/>
              <w:numPr>
                <w:ilvl w:val="0"/>
                <w:numId w:val="7"/>
              </w:numPr>
              <w:tabs>
                <w:tab w:val="clear" w:pos="8208"/>
              </w:tabs>
              <w:rPr>
                <w:rFonts w:asciiTheme="minorHAnsi" w:hAnsiTheme="minorHAnsi" w:cstheme="minorHAnsi"/>
                <w:b w:val="0"/>
                <w:color w:val="auto"/>
              </w:rPr>
            </w:pPr>
            <w:r w:rsidRPr="00C24235">
              <w:rPr>
                <w:rFonts w:asciiTheme="minorHAnsi" w:hAnsiTheme="minorHAnsi" w:cstheme="minorHAnsi"/>
                <w:b w:val="0"/>
                <w:color w:val="auto"/>
              </w:rPr>
              <w:t>Own</w:t>
            </w:r>
            <w:r w:rsidR="00A308DE">
              <w:rPr>
                <w:rFonts w:asciiTheme="minorHAnsi" w:hAnsiTheme="minorHAnsi" w:cstheme="minorHAnsi"/>
                <w:b w:val="0"/>
                <w:color w:val="auto"/>
              </w:rPr>
              <w:t>ed</w:t>
            </w:r>
            <w:r w:rsidRPr="00C24235">
              <w:rPr>
                <w:rFonts w:asciiTheme="minorHAnsi" w:hAnsiTheme="minorHAnsi" w:cstheme="minorHAnsi"/>
                <w:b w:val="0"/>
                <w:color w:val="auto"/>
              </w:rPr>
              <w:t xml:space="preserve"> the testing strategy and all testing details in the project plan</w:t>
            </w:r>
          </w:p>
          <w:p w14:paraId="590F779A" w14:textId="3B877F9D" w:rsidR="00290CE3" w:rsidRPr="00C24235" w:rsidRDefault="00290CE3" w:rsidP="00C24235">
            <w:pPr>
              <w:pStyle w:val="Header1sectionheader"/>
              <w:numPr>
                <w:ilvl w:val="0"/>
                <w:numId w:val="7"/>
              </w:numPr>
              <w:tabs>
                <w:tab w:val="clear" w:pos="8208"/>
              </w:tabs>
              <w:rPr>
                <w:rFonts w:asciiTheme="minorHAnsi" w:hAnsiTheme="minorHAnsi" w:cstheme="minorHAnsi"/>
                <w:b w:val="0"/>
                <w:color w:val="auto"/>
              </w:rPr>
            </w:pPr>
            <w:r w:rsidRPr="00C24235">
              <w:rPr>
                <w:rFonts w:asciiTheme="minorHAnsi" w:hAnsiTheme="minorHAnsi" w:cstheme="minorHAnsi"/>
                <w:b w:val="0"/>
                <w:color w:val="auto"/>
              </w:rPr>
              <w:t>Provide</w:t>
            </w:r>
            <w:r w:rsidR="00A308DE">
              <w:rPr>
                <w:rFonts w:asciiTheme="minorHAnsi" w:hAnsiTheme="minorHAnsi" w:cstheme="minorHAnsi"/>
                <w:b w:val="0"/>
                <w:color w:val="auto"/>
              </w:rPr>
              <w:t>d</w:t>
            </w:r>
            <w:r w:rsidRPr="00C24235">
              <w:rPr>
                <w:rFonts w:asciiTheme="minorHAnsi" w:hAnsiTheme="minorHAnsi" w:cstheme="minorHAnsi"/>
                <w:b w:val="0"/>
                <w:color w:val="auto"/>
              </w:rPr>
              <w:t xml:space="preserve"> critical feedback into the design and development estimation and project plan details</w:t>
            </w:r>
          </w:p>
          <w:p w14:paraId="416C37D8" w14:textId="24A3D0A1" w:rsidR="00290CE3" w:rsidRPr="00C24235" w:rsidRDefault="00290CE3" w:rsidP="00C24235">
            <w:pPr>
              <w:pStyle w:val="Header1sectionheader"/>
              <w:numPr>
                <w:ilvl w:val="0"/>
                <w:numId w:val="7"/>
              </w:numPr>
              <w:tabs>
                <w:tab w:val="clear" w:pos="8208"/>
              </w:tabs>
              <w:rPr>
                <w:rFonts w:asciiTheme="minorHAnsi" w:hAnsiTheme="minorHAnsi" w:cstheme="minorHAnsi"/>
                <w:b w:val="0"/>
                <w:color w:val="auto"/>
              </w:rPr>
            </w:pPr>
            <w:r w:rsidRPr="00C24235">
              <w:rPr>
                <w:rFonts w:asciiTheme="minorHAnsi" w:hAnsiTheme="minorHAnsi" w:cstheme="minorHAnsi"/>
                <w:b w:val="0"/>
                <w:color w:val="auto"/>
              </w:rPr>
              <w:t>Participate</w:t>
            </w:r>
            <w:r w:rsidR="00A308DE">
              <w:rPr>
                <w:rFonts w:asciiTheme="minorHAnsi" w:hAnsiTheme="minorHAnsi" w:cstheme="minorHAnsi"/>
                <w:b w:val="0"/>
                <w:color w:val="auto"/>
              </w:rPr>
              <w:t>d</w:t>
            </w:r>
            <w:r w:rsidRPr="00C24235">
              <w:rPr>
                <w:rFonts w:asciiTheme="minorHAnsi" w:hAnsiTheme="minorHAnsi" w:cstheme="minorHAnsi"/>
                <w:b w:val="0"/>
                <w:color w:val="auto"/>
              </w:rPr>
              <w:t xml:space="preserve"> in staffing project team roles including development manager, business analysts for all functional areas, deployment coordinator, data migration manager</w:t>
            </w:r>
          </w:p>
          <w:p w14:paraId="6FA73EB2" w14:textId="3A7E9195" w:rsidR="00290CE3" w:rsidRPr="00C24235" w:rsidRDefault="00A308DE" w:rsidP="00C24235">
            <w:pPr>
              <w:pStyle w:val="Header1sectionheader"/>
              <w:numPr>
                <w:ilvl w:val="0"/>
                <w:numId w:val="7"/>
              </w:numPr>
              <w:tabs>
                <w:tab w:val="clear" w:pos="8208"/>
              </w:tabs>
              <w:rPr>
                <w:rFonts w:asciiTheme="minorHAnsi" w:hAnsiTheme="minorHAnsi" w:cstheme="minorHAnsi"/>
                <w:b w:val="0"/>
                <w:color w:val="auto"/>
              </w:rPr>
            </w:pPr>
            <w:r>
              <w:rPr>
                <w:rFonts w:asciiTheme="minorHAnsi" w:hAnsiTheme="minorHAnsi" w:cstheme="minorHAnsi"/>
                <w:b w:val="0"/>
                <w:color w:val="auto"/>
              </w:rPr>
              <w:lastRenderedPageBreak/>
              <w:t>Le</w:t>
            </w:r>
            <w:r w:rsidR="00290CE3" w:rsidRPr="00C24235">
              <w:rPr>
                <w:rFonts w:asciiTheme="minorHAnsi" w:hAnsiTheme="minorHAnsi" w:cstheme="minorHAnsi"/>
                <w:b w:val="0"/>
                <w:color w:val="auto"/>
              </w:rPr>
              <w:t>d the business analysts and business team members through the testing phases</w:t>
            </w:r>
          </w:p>
          <w:p w14:paraId="7E1D1BB6" w14:textId="46B70249" w:rsidR="00290CE3" w:rsidRPr="00C24235" w:rsidRDefault="00290CE3" w:rsidP="00C24235">
            <w:pPr>
              <w:pStyle w:val="Header1sectionheader"/>
              <w:numPr>
                <w:ilvl w:val="0"/>
                <w:numId w:val="7"/>
              </w:numPr>
              <w:tabs>
                <w:tab w:val="clear" w:pos="8208"/>
              </w:tabs>
              <w:rPr>
                <w:rFonts w:asciiTheme="minorHAnsi" w:hAnsiTheme="minorHAnsi" w:cstheme="minorHAnsi"/>
                <w:b w:val="0"/>
                <w:color w:val="auto"/>
              </w:rPr>
            </w:pPr>
            <w:r w:rsidRPr="00C24235">
              <w:rPr>
                <w:rFonts w:asciiTheme="minorHAnsi" w:hAnsiTheme="minorHAnsi" w:cstheme="minorHAnsi"/>
                <w:b w:val="0"/>
                <w:color w:val="auto"/>
              </w:rPr>
              <w:t>Plan</w:t>
            </w:r>
            <w:r w:rsidR="00A308DE">
              <w:rPr>
                <w:rFonts w:asciiTheme="minorHAnsi" w:hAnsiTheme="minorHAnsi" w:cstheme="minorHAnsi"/>
                <w:b w:val="0"/>
                <w:color w:val="auto"/>
              </w:rPr>
              <w:t>ned</w:t>
            </w:r>
            <w:r w:rsidRPr="00C24235">
              <w:rPr>
                <w:rFonts w:asciiTheme="minorHAnsi" w:hAnsiTheme="minorHAnsi" w:cstheme="minorHAnsi"/>
                <w:b w:val="0"/>
                <w:color w:val="auto"/>
              </w:rPr>
              <w:t xml:space="preserve"> and coordinate</w:t>
            </w:r>
            <w:r w:rsidR="00A308DE">
              <w:rPr>
                <w:rFonts w:asciiTheme="minorHAnsi" w:hAnsiTheme="minorHAnsi" w:cstheme="minorHAnsi"/>
                <w:b w:val="0"/>
                <w:color w:val="auto"/>
              </w:rPr>
              <w:t>d</w:t>
            </w:r>
            <w:r w:rsidRPr="00C24235">
              <w:rPr>
                <w:rFonts w:asciiTheme="minorHAnsi" w:hAnsiTheme="minorHAnsi" w:cstheme="minorHAnsi"/>
                <w:b w:val="0"/>
                <w:color w:val="auto"/>
              </w:rPr>
              <w:t xml:space="preserve"> testing in all phases from functional testing through UAT</w:t>
            </w:r>
          </w:p>
          <w:p w14:paraId="3DBD086F" w14:textId="77777777" w:rsidR="00290CE3" w:rsidRPr="00C24235" w:rsidRDefault="00290CE3" w:rsidP="00C24235">
            <w:pPr>
              <w:pStyle w:val="Header1sectionheader"/>
              <w:numPr>
                <w:ilvl w:val="0"/>
                <w:numId w:val="7"/>
              </w:numPr>
              <w:tabs>
                <w:tab w:val="clear" w:pos="8208"/>
              </w:tabs>
              <w:rPr>
                <w:rFonts w:asciiTheme="minorHAnsi" w:hAnsiTheme="minorHAnsi" w:cstheme="minorHAnsi"/>
                <w:b w:val="0"/>
                <w:color w:val="auto"/>
              </w:rPr>
            </w:pPr>
            <w:r w:rsidRPr="00C24235">
              <w:rPr>
                <w:rFonts w:asciiTheme="minorHAnsi" w:hAnsiTheme="minorHAnsi" w:cstheme="minorHAnsi"/>
                <w:b w:val="0"/>
                <w:color w:val="auto"/>
              </w:rPr>
              <w:t xml:space="preserve">Integral part of a 4-person leadership team for the ~$20MM project </w:t>
            </w:r>
          </w:p>
          <w:p w14:paraId="17F952C8" w14:textId="14B782F7" w:rsidR="00290CE3" w:rsidRPr="00C24235" w:rsidRDefault="00290CE3" w:rsidP="00C24235">
            <w:pPr>
              <w:pStyle w:val="Header1sectionheader"/>
              <w:numPr>
                <w:ilvl w:val="0"/>
                <w:numId w:val="7"/>
              </w:numPr>
              <w:tabs>
                <w:tab w:val="clear" w:pos="8208"/>
              </w:tabs>
              <w:rPr>
                <w:rFonts w:asciiTheme="minorHAnsi" w:hAnsiTheme="minorHAnsi" w:cstheme="minorHAnsi"/>
                <w:b w:val="0"/>
                <w:color w:val="auto"/>
              </w:rPr>
            </w:pPr>
            <w:r w:rsidRPr="00C24235">
              <w:rPr>
                <w:rFonts w:asciiTheme="minorHAnsi" w:hAnsiTheme="minorHAnsi" w:cstheme="minorHAnsi"/>
                <w:b w:val="0"/>
                <w:color w:val="auto"/>
              </w:rPr>
              <w:t>Key contributor to data migration</w:t>
            </w:r>
            <w:r w:rsidR="00204658">
              <w:rPr>
                <w:rFonts w:asciiTheme="minorHAnsi" w:hAnsiTheme="minorHAnsi" w:cstheme="minorHAnsi"/>
                <w:b w:val="0"/>
                <w:color w:val="auto"/>
              </w:rPr>
              <w:t xml:space="preserve"> </w:t>
            </w:r>
            <w:r w:rsidR="00204658" w:rsidRPr="00C24235">
              <w:rPr>
                <w:rFonts w:asciiTheme="minorHAnsi" w:hAnsiTheme="minorHAnsi" w:cstheme="minorHAnsi"/>
                <w:b w:val="0"/>
                <w:color w:val="auto"/>
              </w:rPr>
              <w:t>strategy</w:t>
            </w:r>
            <w:r w:rsidRPr="00C24235">
              <w:rPr>
                <w:rFonts w:asciiTheme="minorHAnsi" w:hAnsiTheme="minorHAnsi" w:cstheme="minorHAnsi"/>
                <w:b w:val="0"/>
                <w:color w:val="auto"/>
              </w:rPr>
              <w:t>, defect management</w:t>
            </w:r>
            <w:r w:rsidR="00204658" w:rsidRPr="00C24235">
              <w:rPr>
                <w:rFonts w:asciiTheme="minorHAnsi" w:hAnsiTheme="minorHAnsi" w:cstheme="minorHAnsi"/>
                <w:b w:val="0"/>
                <w:color w:val="auto"/>
              </w:rPr>
              <w:t xml:space="preserve"> strategy</w:t>
            </w:r>
            <w:r w:rsidRPr="00C24235">
              <w:rPr>
                <w:rFonts w:asciiTheme="minorHAnsi" w:hAnsiTheme="minorHAnsi" w:cstheme="minorHAnsi"/>
                <w:b w:val="0"/>
                <w:color w:val="auto"/>
              </w:rPr>
              <w:t>, cutover strategy and post-live support</w:t>
            </w:r>
            <w:r w:rsidR="00204658" w:rsidRPr="00C24235">
              <w:rPr>
                <w:rFonts w:asciiTheme="minorHAnsi" w:hAnsiTheme="minorHAnsi" w:cstheme="minorHAnsi"/>
                <w:b w:val="0"/>
                <w:color w:val="auto"/>
              </w:rPr>
              <w:t xml:space="preserve"> strategy</w:t>
            </w:r>
          </w:p>
          <w:p w14:paraId="3DF1C54C" w14:textId="38599280" w:rsidR="00290CE3" w:rsidRPr="00C24235" w:rsidRDefault="00290CE3" w:rsidP="00C24235">
            <w:pPr>
              <w:pStyle w:val="Header1sectionheader"/>
              <w:numPr>
                <w:ilvl w:val="0"/>
                <w:numId w:val="7"/>
              </w:numPr>
              <w:tabs>
                <w:tab w:val="clear" w:pos="8208"/>
              </w:tabs>
              <w:rPr>
                <w:rFonts w:asciiTheme="minorHAnsi" w:hAnsiTheme="minorHAnsi" w:cstheme="minorHAnsi"/>
                <w:b w:val="0"/>
                <w:color w:val="auto"/>
              </w:rPr>
            </w:pPr>
            <w:r w:rsidRPr="00C24235">
              <w:rPr>
                <w:rFonts w:asciiTheme="minorHAnsi" w:hAnsiTheme="minorHAnsi" w:cstheme="minorHAnsi"/>
                <w:b w:val="0"/>
                <w:color w:val="auto"/>
              </w:rPr>
              <w:t>Assist</w:t>
            </w:r>
            <w:r w:rsidR="00A308DE">
              <w:rPr>
                <w:rFonts w:asciiTheme="minorHAnsi" w:hAnsiTheme="minorHAnsi" w:cstheme="minorHAnsi"/>
                <w:b w:val="0"/>
                <w:color w:val="auto"/>
              </w:rPr>
              <w:t>ed</w:t>
            </w:r>
            <w:r w:rsidRPr="00C24235">
              <w:rPr>
                <w:rFonts w:asciiTheme="minorHAnsi" w:hAnsiTheme="minorHAnsi" w:cstheme="minorHAnsi"/>
                <w:b w:val="0"/>
                <w:color w:val="auto"/>
              </w:rPr>
              <w:t xml:space="preserve"> the Shell IT leadership in managing the issues and dependencies with other Shell projects</w:t>
            </w:r>
          </w:p>
        </w:tc>
      </w:tr>
      <w:tr w:rsidR="00290CE3" w:rsidRPr="00B97640" w14:paraId="641D5B43" w14:textId="77777777" w:rsidTr="00EE1506">
        <w:trPr>
          <w:trHeight w:val="380"/>
        </w:trPr>
        <w:tc>
          <w:tcPr>
            <w:tcW w:w="5000" w:type="pct"/>
            <w:shd w:val="clear" w:color="auto" w:fill="FFFFFF"/>
          </w:tcPr>
          <w:p w14:paraId="29921431" w14:textId="77777777" w:rsidR="00290CE3" w:rsidRPr="00B97640" w:rsidRDefault="00290CE3" w:rsidP="00EE1506">
            <w:pPr>
              <w:pStyle w:val="Header1sectionheader"/>
              <w:tabs>
                <w:tab w:val="clear" w:pos="8208"/>
              </w:tabs>
              <w:rPr>
                <w:rFonts w:asciiTheme="minorHAnsi" w:hAnsiTheme="minorHAnsi" w:cstheme="minorHAnsi"/>
                <w:b w:val="0"/>
                <w:color w:val="auto"/>
              </w:rPr>
            </w:pPr>
            <w:r w:rsidRPr="00B97640">
              <w:rPr>
                <w:rFonts w:asciiTheme="minorHAnsi" w:hAnsiTheme="minorHAnsi" w:cstheme="minorHAnsi"/>
                <w:b w:val="0"/>
                <w:color w:val="auto"/>
              </w:rPr>
              <w:lastRenderedPageBreak/>
              <w:t xml:space="preserve">Skill/Domain: </w:t>
            </w:r>
            <w:r>
              <w:rPr>
                <w:rFonts w:asciiTheme="minorHAnsi" w:hAnsiTheme="minorHAnsi" w:cstheme="minorHAnsi"/>
                <w:b w:val="0"/>
                <w:color w:val="auto"/>
              </w:rPr>
              <w:t>Openlink Endur ETRM, Natural Gas Trading, Data Warehouse</w:t>
            </w:r>
          </w:p>
        </w:tc>
      </w:tr>
      <w:tr w:rsidR="00290CE3" w:rsidRPr="00B97640" w14:paraId="6DFCFE91" w14:textId="77777777" w:rsidTr="00EE1506">
        <w:trPr>
          <w:trHeight w:val="380"/>
        </w:trPr>
        <w:tc>
          <w:tcPr>
            <w:tcW w:w="5000" w:type="pct"/>
            <w:shd w:val="clear" w:color="auto" w:fill="F3F3F3"/>
          </w:tcPr>
          <w:p w14:paraId="6A6CE0E7" w14:textId="5A06FE51" w:rsidR="00290CE3" w:rsidRPr="00B97640" w:rsidRDefault="00290CE3" w:rsidP="00EE1506">
            <w:pPr>
              <w:pStyle w:val="Header1sectionheader"/>
              <w:tabs>
                <w:tab w:val="clear" w:pos="8208"/>
              </w:tabs>
              <w:rPr>
                <w:rFonts w:asciiTheme="minorHAnsi" w:hAnsiTheme="minorHAnsi" w:cstheme="minorHAnsi"/>
                <w:color w:val="auto"/>
              </w:rPr>
            </w:pPr>
            <w:r>
              <w:rPr>
                <w:rFonts w:asciiTheme="minorHAnsi" w:hAnsiTheme="minorHAnsi" w:cstheme="minorHAnsi"/>
                <w:color w:val="auto"/>
              </w:rPr>
              <w:t xml:space="preserve">Sapient, </w:t>
            </w:r>
            <w:r w:rsidRPr="00D87D2C">
              <w:rPr>
                <w:rFonts w:asciiTheme="minorHAnsi" w:hAnsiTheme="minorHAnsi" w:cstheme="minorHAnsi"/>
                <w:color w:val="auto"/>
              </w:rPr>
              <w:t>April 2004 – April 2008</w:t>
            </w:r>
          </w:p>
        </w:tc>
      </w:tr>
      <w:tr w:rsidR="00290CE3" w:rsidRPr="00B97640" w14:paraId="42DC718F" w14:textId="77777777" w:rsidTr="00EE1506">
        <w:trPr>
          <w:trHeight w:val="380"/>
        </w:trPr>
        <w:tc>
          <w:tcPr>
            <w:tcW w:w="5000" w:type="pct"/>
            <w:shd w:val="clear" w:color="auto" w:fill="FFFFFF"/>
          </w:tcPr>
          <w:p w14:paraId="1DBEFC29" w14:textId="290CA5AE" w:rsidR="00290CE3" w:rsidRPr="003B6962" w:rsidRDefault="00290CE3" w:rsidP="00D87D2C">
            <w:pPr>
              <w:pStyle w:val="Header1sectionheader"/>
              <w:tabs>
                <w:tab w:val="clear" w:pos="8208"/>
              </w:tabs>
              <w:rPr>
                <w:rFonts w:asciiTheme="minorHAnsi" w:hAnsiTheme="minorHAnsi" w:cstheme="minorHAnsi"/>
                <w:color w:val="auto"/>
              </w:rPr>
            </w:pPr>
            <w:r w:rsidRPr="003B6962">
              <w:rPr>
                <w:rFonts w:asciiTheme="minorHAnsi" w:hAnsiTheme="minorHAnsi" w:cstheme="minorHAnsi"/>
                <w:color w:val="auto"/>
              </w:rPr>
              <w:t xml:space="preserve">Project Manager </w:t>
            </w:r>
            <w:r>
              <w:rPr>
                <w:rFonts w:asciiTheme="minorHAnsi" w:hAnsiTheme="minorHAnsi" w:cstheme="minorHAnsi"/>
                <w:color w:val="auto"/>
              </w:rPr>
              <w:t>–</w:t>
            </w:r>
            <w:r w:rsidRPr="003B6962">
              <w:rPr>
                <w:rFonts w:asciiTheme="minorHAnsi" w:hAnsiTheme="minorHAnsi" w:cstheme="minorHAnsi"/>
                <w:color w:val="auto"/>
              </w:rPr>
              <w:t xml:space="preserve"> </w:t>
            </w:r>
            <w:r>
              <w:rPr>
                <w:rFonts w:asciiTheme="minorHAnsi" w:hAnsiTheme="minorHAnsi" w:cstheme="minorHAnsi"/>
                <w:color w:val="auto"/>
              </w:rPr>
              <w:t>ETRM Selection &amp; Implementation</w:t>
            </w:r>
            <w:r w:rsidRPr="003B6962">
              <w:rPr>
                <w:rFonts w:asciiTheme="minorHAnsi" w:hAnsiTheme="minorHAnsi" w:cstheme="minorHAnsi"/>
                <w:color w:val="auto"/>
              </w:rPr>
              <w:t xml:space="preserve"> / </w:t>
            </w:r>
            <w:r>
              <w:rPr>
                <w:rFonts w:asciiTheme="minorHAnsi" w:hAnsiTheme="minorHAnsi" w:cstheme="minorHAnsi"/>
                <w:color w:val="auto"/>
              </w:rPr>
              <w:t>Chevron</w:t>
            </w:r>
          </w:p>
        </w:tc>
      </w:tr>
      <w:tr w:rsidR="00290CE3" w:rsidRPr="00B97640" w14:paraId="07FC790F" w14:textId="77777777" w:rsidTr="00EE1506">
        <w:trPr>
          <w:trHeight w:val="380"/>
        </w:trPr>
        <w:tc>
          <w:tcPr>
            <w:tcW w:w="5000" w:type="pct"/>
            <w:shd w:val="clear" w:color="auto" w:fill="FFFFFF"/>
          </w:tcPr>
          <w:p w14:paraId="34D26F16" w14:textId="5CB49EB6" w:rsidR="00290CE3" w:rsidRPr="00B97640" w:rsidRDefault="00290CE3" w:rsidP="00EE1506">
            <w:pPr>
              <w:pStyle w:val="Header1sectionheader"/>
              <w:tabs>
                <w:tab w:val="clear" w:pos="8208"/>
              </w:tabs>
              <w:rPr>
                <w:rFonts w:asciiTheme="minorHAnsi" w:hAnsiTheme="minorHAnsi" w:cstheme="minorHAnsi"/>
                <w:b w:val="0"/>
                <w:color w:val="auto"/>
              </w:rPr>
            </w:pPr>
            <w:r w:rsidRPr="00D87D2C">
              <w:rPr>
                <w:rFonts w:asciiTheme="minorHAnsi" w:hAnsiTheme="minorHAnsi" w:cstheme="minorHAnsi"/>
                <w:b w:val="0"/>
                <w:color w:val="auto"/>
              </w:rPr>
              <w:t>Project Manager for the business-facing Solution Selection track charged with leading the business through the evaluation and selection of the ETRM solution of the future for the Chevron Global Supply and Trading business.</w:t>
            </w:r>
          </w:p>
        </w:tc>
      </w:tr>
      <w:tr w:rsidR="00290CE3" w:rsidRPr="00B97640" w14:paraId="40F51438" w14:textId="77777777" w:rsidTr="00EE1506">
        <w:trPr>
          <w:trHeight w:val="380"/>
        </w:trPr>
        <w:tc>
          <w:tcPr>
            <w:tcW w:w="5000" w:type="pct"/>
            <w:shd w:val="clear" w:color="auto" w:fill="FFFFFF"/>
          </w:tcPr>
          <w:p w14:paraId="7BBCF4A9" w14:textId="77777777" w:rsidR="00290CE3" w:rsidRPr="00B97640" w:rsidRDefault="00290CE3" w:rsidP="00EE1506">
            <w:pPr>
              <w:pStyle w:val="Header1sectionheader"/>
              <w:tabs>
                <w:tab w:val="clear" w:pos="8208"/>
              </w:tabs>
              <w:rPr>
                <w:rFonts w:asciiTheme="minorHAnsi" w:hAnsiTheme="minorHAnsi" w:cstheme="minorHAnsi"/>
                <w:b w:val="0"/>
                <w:color w:val="auto"/>
              </w:rPr>
            </w:pPr>
            <w:r w:rsidRPr="00B97640">
              <w:rPr>
                <w:rFonts w:asciiTheme="minorHAnsi" w:hAnsiTheme="minorHAnsi" w:cstheme="minorHAnsi"/>
                <w:b w:val="0"/>
                <w:color w:val="auto"/>
              </w:rPr>
              <w:t xml:space="preserve">Responsibilities: </w:t>
            </w:r>
          </w:p>
          <w:p w14:paraId="054DE370" w14:textId="77777777" w:rsidR="00290CE3" w:rsidRPr="00D87D2C" w:rsidRDefault="00290CE3" w:rsidP="00D87D2C">
            <w:pPr>
              <w:pStyle w:val="Header1sectionheader"/>
              <w:numPr>
                <w:ilvl w:val="0"/>
                <w:numId w:val="7"/>
              </w:numPr>
              <w:tabs>
                <w:tab w:val="clear" w:pos="8208"/>
              </w:tabs>
              <w:rPr>
                <w:rFonts w:asciiTheme="minorHAnsi" w:hAnsiTheme="minorHAnsi" w:cstheme="minorHAnsi"/>
                <w:b w:val="0"/>
                <w:color w:val="auto"/>
              </w:rPr>
            </w:pPr>
            <w:r w:rsidRPr="00D87D2C">
              <w:rPr>
                <w:rFonts w:asciiTheme="minorHAnsi" w:hAnsiTheme="minorHAnsi" w:cstheme="minorHAnsi"/>
                <w:b w:val="0"/>
                <w:color w:val="auto"/>
              </w:rPr>
              <w:t>Co-Lead a team of 10 consultants and 50+ part-time business subject matter experts through the vendor evaluation and solution selection process</w:t>
            </w:r>
          </w:p>
          <w:p w14:paraId="181B03BA" w14:textId="77777777" w:rsidR="00290CE3" w:rsidRPr="00D87D2C" w:rsidRDefault="00290CE3" w:rsidP="00D87D2C">
            <w:pPr>
              <w:pStyle w:val="Header1sectionheader"/>
              <w:numPr>
                <w:ilvl w:val="0"/>
                <w:numId w:val="7"/>
              </w:numPr>
              <w:tabs>
                <w:tab w:val="clear" w:pos="8208"/>
              </w:tabs>
              <w:rPr>
                <w:rFonts w:asciiTheme="minorHAnsi" w:hAnsiTheme="minorHAnsi" w:cstheme="minorHAnsi"/>
                <w:b w:val="0"/>
                <w:color w:val="auto"/>
              </w:rPr>
            </w:pPr>
            <w:r w:rsidRPr="00D87D2C">
              <w:rPr>
                <w:rFonts w:asciiTheme="minorHAnsi" w:hAnsiTheme="minorHAnsi" w:cstheme="minorHAnsi"/>
                <w:b w:val="0"/>
                <w:color w:val="auto"/>
              </w:rPr>
              <w:t>Created project plans and strategies for functional area-focused approaches to determine the best way to engage vendors and business evaluators in rigorous demonstrations and analysis of the results</w:t>
            </w:r>
          </w:p>
          <w:p w14:paraId="5F6AA759" w14:textId="77777777" w:rsidR="00290CE3" w:rsidRPr="00D87D2C" w:rsidRDefault="00290CE3" w:rsidP="00D87D2C">
            <w:pPr>
              <w:pStyle w:val="Header1sectionheader"/>
              <w:numPr>
                <w:ilvl w:val="0"/>
                <w:numId w:val="7"/>
              </w:numPr>
              <w:tabs>
                <w:tab w:val="clear" w:pos="8208"/>
              </w:tabs>
              <w:rPr>
                <w:rFonts w:asciiTheme="minorHAnsi" w:hAnsiTheme="minorHAnsi" w:cstheme="minorHAnsi"/>
                <w:b w:val="0"/>
                <w:color w:val="auto"/>
              </w:rPr>
            </w:pPr>
            <w:r w:rsidRPr="00D87D2C">
              <w:rPr>
                <w:rFonts w:asciiTheme="minorHAnsi" w:hAnsiTheme="minorHAnsi" w:cstheme="minorHAnsi"/>
                <w:b w:val="0"/>
                <w:color w:val="auto"/>
              </w:rPr>
              <w:t>Communicated directly with Client IT Program Manager and Executives regarding status and issue resolution</w:t>
            </w:r>
          </w:p>
          <w:p w14:paraId="259E321C" w14:textId="19A2E4B1" w:rsidR="00290CE3" w:rsidRPr="00C24235" w:rsidRDefault="00290CE3" w:rsidP="00D87D2C">
            <w:pPr>
              <w:pStyle w:val="Header1sectionheader"/>
              <w:numPr>
                <w:ilvl w:val="0"/>
                <w:numId w:val="7"/>
              </w:numPr>
              <w:tabs>
                <w:tab w:val="clear" w:pos="8208"/>
              </w:tabs>
              <w:rPr>
                <w:rFonts w:asciiTheme="minorHAnsi" w:hAnsiTheme="minorHAnsi" w:cstheme="minorHAnsi"/>
                <w:b w:val="0"/>
                <w:color w:val="auto"/>
              </w:rPr>
            </w:pPr>
            <w:r w:rsidRPr="00D87D2C">
              <w:rPr>
                <w:rFonts w:asciiTheme="minorHAnsi" w:hAnsiTheme="minorHAnsi" w:cstheme="minorHAnsi"/>
                <w:b w:val="0"/>
                <w:color w:val="auto"/>
              </w:rPr>
              <w:t>Contributed to program leadership discussions regarding direction of the project in the coming phases and ensured proper staffing for the program in current and future years</w:t>
            </w:r>
          </w:p>
        </w:tc>
      </w:tr>
      <w:tr w:rsidR="00290CE3" w:rsidRPr="00B97640" w14:paraId="746C9F8A" w14:textId="77777777" w:rsidTr="00EE1506">
        <w:trPr>
          <w:trHeight w:val="380"/>
        </w:trPr>
        <w:tc>
          <w:tcPr>
            <w:tcW w:w="5000" w:type="pct"/>
            <w:shd w:val="clear" w:color="auto" w:fill="FFFFFF"/>
          </w:tcPr>
          <w:p w14:paraId="15157D17" w14:textId="2DE762D8" w:rsidR="00290CE3" w:rsidRPr="00B97640" w:rsidRDefault="00290CE3" w:rsidP="003078DF">
            <w:pPr>
              <w:pStyle w:val="Header1sectionheader"/>
              <w:tabs>
                <w:tab w:val="clear" w:pos="8208"/>
              </w:tabs>
              <w:rPr>
                <w:rFonts w:asciiTheme="minorHAnsi" w:hAnsiTheme="minorHAnsi" w:cstheme="minorHAnsi"/>
                <w:b w:val="0"/>
                <w:color w:val="auto"/>
              </w:rPr>
            </w:pPr>
            <w:r w:rsidRPr="00B97640">
              <w:rPr>
                <w:rFonts w:asciiTheme="minorHAnsi" w:hAnsiTheme="minorHAnsi" w:cstheme="minorHAnsi"/>
                <w:b w:val="0"/>
                <w:color w:val="auto"/>
              </w:rPr>
              <w:t xml:space="preserve">Skill/Domain: </w:t>
            </w:r>
            <w:r>
              <w:rPr>
                <w:rFonts w:asciiTheme="minorHAnsi" w:hAnsiTheme="minorHAnsi" w:cstheme="minorHAnsi"/>
                <w:b w:val="0"/>
                <w:color w:val="auto"/>
              </w:rPr>
              <w:t xml:space="preserve">Market &amp; Credit Risk Functional Requirements Gathering, Software Selection Process, Workshop Facilitation, Crude And Refined Products Trading, Major Multi-Year Project </w:t>
            </w:r>
            <w:proofErr w:type="spellStart"/>
            <w:r>
              <w:rPr>
                <w:rFonts w:asciiTheme="minorHAnsi" w:hAnsiTheme="minorHAnsi" w:cstheme="minorHAnsi"/>
                <w:b w:val="0"/>
                <w:color w:val="auto"/>
              </w:rPr>
              <w:t>Roadmapping</w:t>
            </w:r>
            <w:proofErr w:type="spellEnd"/>
            <w:r>
              <w:rPr>
                <w:rFonts w:asciiTheme="minorHAnsi" w:hAnsiTheme="minorHAnsi" w:cstheme="minorHAnsi"/>
                <w:b w:val="0"/>
                <w:color w:val="auto"/>
              </w:rPr>
              <w:t xml:space="preserve">, </w:t>
            </w:r>
            <w:proofErr w:type="spellStart"/>
            <w:r>
              <w:rPr>
                <w:rFonts w:asciiTheme="minorHAnsi" w:hAnsiTheme="minorHAnsi" w:cstheme="minorHAnsi"/>
                <w:b w:val="0"/>
                <w:color w:val="auto"/>
              </w:rPr>
              <w:t>Openl</w:t>
            </w:r>
            <w:r w:rsidR="003078DF">
              <w:rPr>
                <w:rFonts w:asciiTheme="minorHAnsi" w:hAnsiTheme="minorHAnsi" w:cstheme="minorHAnsi"/>
                <w:b w:val="0"/>
                <w:color w:val="auto"/>
              </w:rPr>
              <w:t>ink</w:t>
            </w:r>
            <w:proofErr w:type="spellEnd"/>
            <w:r w:rsidR="003078DF">
              <w:rPr>
                <w:rFonts w:asciiTheme="minorHAnsi" w:hAnsiTheme="minorHAnsi" w:cstheme="minorHAnsi"/>
                <w:b w:val="0"/>
                <w:color w:val="auto"/>
              </w:rPr>
              <w:t xml:space="preserve"> Endur, </w:t>
            </w:r>
            <w:proofErr w:type="spellStart"/>
            <w:r w:rsidR="003078DF">
              <w:rPr>
                <w:rFonts w:asciiTheme="minorHAnsi" w:hAnsiTheme="minorHAnsi" w:cstheme="minorHAnsi"/>
                <w:b w:val="0"/>
                <w:color w:val="auto"/>
              </w:rPr>
              <w:t>Openlink</w:t>
            </w:r>
            <w:proofErr w:type="spellEnd"/>
            <w:r w:rsidR="003078DF">
              <w:rPr>
                <w:rFonts w:asciiTheme="minorHAnsi" w:hAnsiTheme="minorHAnsi" w:cstheme="minorHAnsi"/>
                <w:b w:val="0"/>
                <w:color w:val="auto"/>
              </w:rPr>
              <w:t xml:space="preserve"> Right Angle</w:t>
            </w:r>
          </w:p>
        </w:tc>
      </w:tr>
      <w:tr w:rsidR="00290CE3" w:rsidRPr="00B97640" w14:paraId="3D344E82" w14:textId="77777777" w:rsidTr="00EE1506">
        <w:trPr>
          <w:trHeight w:val="380"/>
        </w:trPr>
        <w:tc>
          <w:tcPr>
            <w:tcW w:w="5000" w:type="pct"/>
            <w:shd w:val="clear" w:color="auto" w:fill="FFFFFF"/>
          </w:tcPr>
          <w:p w14:paraId="2A0C8418" w14:textId="40EAC11C" w:rsidR="00290CE3" w:rsidRPr="003B6962" w:rsidRDefault="00290CE3" w:rsidP="00EE1506">
            <w:pPr>
              <w:pStyle w:val="Header1sectionheader"/>
              <w:tabs>
                <w:tab w:val="clear" w:pos="8208"/>
              </w:tabs>
              <w:rPr>
                <w:rFonts w:asciiTheme="minorHAnsi" w:hAnsiTheme="minorHAnsi" w:cstheme="minorHAnsi"/>
                <w:color w:val="auto"/>
              </w:rPr>
            </w:pPr>
            <w:r>
              <w:rPr>
                <w:rFonts w:asciiTheme="minorHAnsi" w:hAnsiTheme="minorHAnsi" w:cstheme="minorHAnsi"/>
                <w:color w:val="auto"/>
              </w:rPr>
              <w:t>QA Lead</w:t>
            </w:r>
            <w:r w:rsidRPr="003B6962">
              <w:rPr>
                <w:rFonts w:asciiTheme="minorHAnsi" w:hAnsiTheme="minorHAnsi" w:cstheme="minorHAnsi"/>
                <w:color w:val="auto"/>
              </w:rPr>
              <w:t xml:space="preserve"> </w:t>
            </w:r>
            <w:r>
              <w:rPr>
                <w:rFonts w:asciiTheme="minorHAnsi" w:hAnsiTheme="minorHAnsi" w:cstheme="minorHAnsi"/>
                <w:color w:val="auto"/>
              </w:rPr>
              <w:t>–</w:t>
            </w:r>
            <w:r w:rsidRPr="003B6962">
              <w:rPr>
                <w:rFonts w:asciiTheme="minorHAnsi" w:hAnsiTheme="minorHAnsi" w:cstheme="minorHAnsi"/>
                <w:color w:val="auto"/>
              </w:rPr>
              <w:t xml:space="preserve"> </w:t>
            </w:r>
            <w:r w:rsidRPr="00AE453E">
              <w:rPr>
                <w:rFonts w:asciiTheme="minorHAnsi" w:hAnsiTheme="minorHAnsi" w:cstheme="minorHAnsi"/>
                <w:color w:val="auto"/>
              </w:rPr>
              <w:t>BP Futures and Options Endur Implementation</w:t>
            </w:r>
            <w:r>
              <w:rPr>
                <w:rFonts w:asciiTheme="minorHAnsi" w:hAnsiTheme="minorHAnsi" w:cstheme="minorHAnsi"/>
                <w:color w:val="auto"/>
              </w:rPr>
              <w:t xml:space="preserve"> / BP</w:t>
            </w:r>
          </w:p>
        </w:tc>
      </w:tr>
      <w:tr w:rsidR="00290CE3" w:rsidRPr="00B97640" w14:paraId="1D16DF40" w14:textId="77777777" w:rsidTr="00EE1506">
        <w:trPr>
          <w:trHeight w:val="380"/>
        </w:trPr>
        <w:tc>
          <w:tcPr>
            <w:tcW w:w="5000" w:type="pct"/>
            <w:shd w:val="clear" w:color="auto" w:fill="FFFFFF"/>
          </w:tcPr>
          <w:p w14:paraId="1AB49723" w14:textId="1C145E68" w:rsidR="00290CE3" w:rsidRPr="00B97640" w:rsidRDefault="00290CE3" w:rsidP="00EE1506">
            <w:pPr>
              <w:pStyle w:val="Header1sectionheader"/>
              <w:tabs>
                <w:tab w:val="clear" w:pos="8208"/>
              </w:tabs>
              <w:rPr>
                <w:rFonts w:asciiTheme="minorHAnsi" w:hAnsiTheme="minorHAnsi" w:cstheme="minorHAnsi"/>
                <w:b w:val="0"/>
                <w:color w:val="auto"/>
              </w:rPr>
            </w:pPr>
            <w:r w:rsidRPr="00AE453E">
              <w:rPr>
                <w:rFonts w:asciiTheme="minorHAnsi" w:hAnsiTheme="minorHAnsi" w:cstheme="minorHAnsi"/>
                <w:b w:val="0"/>
                <w:color w:val="auto"/>
              </w:rPr>
              <w:t xml:space="preserve">Implemented </w:t>
            </w:r>
            <w:proofErr w:type="spellStart"/>
            <w:r w:rsidRPr="00AE453E">
              <w:rPr>
                <w:rFonts w:asciiTheme="minorHAnsi" w:hAnsiTheme="minorHAnsi" w:cstheme="minorHAnsi"/>
                <w:b w:val="0"/>
                <w:color w:val="auto"/>
              </w:rPr>
              <w:t>Openlink’s</w:t>
            </w:r>
            <w:proofErr w:type="spellEnd"/>
            <w:r w:rsidRPr="00AE453E">
              <w:rPr>
                <w:rFonts w:asciiTheme="minorHAnsi" w:hAnsiTheme="minorHAnsi" w:cstheme="minorHAnsi"/>
                <w:b w:val="0"/>
                <w:color w:val="auto"/>
              </w:rPr>
              <w:t xml:space="preserve"> Endur solution for BP Integrated Supply and Trading BU.  The solution is for exchange traded futures and options trade capture and integration with mid- and back office solutions including SAP. This strategic initiative will be leveraged by business units in the US, Europe and Singapore replacing the previous trade capture solution of 10+ years.</w:t>
            </w:r>
          </w:p>
        </w:tc>
      </w:tr>
      <w:tr w:rsidR="00290CE3" w:rsidRPr="00B97640" w14:paraId="2B007D85" w14:textId="77777777" w:rsidTr="00EE1506">
        <w:trPr>
          <w:trHeight w:val="380"/>
        </w:trPr>
        <w:tc>
          <w:tcPr>
            <w:tcW w:w="5000" w:type="pct"/>
            <w:shd w:val="clear" w:color="auto" w:fill="FFFFFF"/>
          </w:tcPr>
          <w:p w14:paraId="6162EBE4" w14:textId="536F667E" w:rsidR="00290CE3" w:rsidRPr="00B97640" w:rsidRDefault="00290CE3" w:rsidP="00AE453E">
            <w:pPr>
              <w:pStyle w:val="Header1sectionheader"/>
              <w:tabs>
                <w:tab w:val="clear" w:pos="8208"/>
              </w:tabs>
              <w:rPr>
                <w:rFonts w:asciiTheme="minorHAnsi" w:hAnsiTheme="minorHAnsi" w:cstheme="minorHAnsi"/>
                <w:b w:val="0"/>
                <w:color w:val="auto"/>
              </w:rPr>
            </w:pPr>
            <w:bookmarkStart w:id="0" w:name="_GoBack"/>
            <w:bookmarkEnd w:id="0"/>
            <w:r w:rsidRPr="00B97640">
              <w:rPr>
                <w:rFonts w:asciiTheme="minorHAnsi" w:hAnsiTheme="minorHAnsi" w:cstheme="minorHAnsi"/>
                <w:b w:val="0"/>
                <w:color w:val="auto"/>
              </w:rPr>
              <w:t xml:space="preserve">Skill/Domain: </w:t>
            </w:r>
            <w:r>
              <w:rPr>
                <w:rFonts w:asciiTheme="minorHAnsi" w:hAnsiTheme="minorHAnsi" w:cstheme="minorHAnsi"/>
                <w:b w:val="0"/>
                <w:color w:val="auto"/>
              </w:rPr>
              <w:t xml:space="preserve">Market &amp; Credit Risk Interfaces, Openlink Endur, Crude And Refined Products Trading, Major Multi-Year Project </w:t>
            </w:r>
            <w:proofErr w:type="spellStart"/>
            <w:r>
              <w:rPr>
                <w:rFonts w:asciiTheme="minorHAnsi" w:hAnsiTheme="minorHAnsi" w:cstheme="minorHAnsi"/>
                <w:b w:val="0"/>
                <w:color w:val="auto"/>
              </w:rPr>
              <w:t>Roadmapping</w:t>
            </w:r>
            <w:proofErr w:type="spellEnd"/>
          </w:p>
        </w:tc>
      </w:tr>
      <w:tr w:rsidR="00290CE3" w:rsidRPr="00B97640" w14:paraId="79D40433" w14:textId="77777777" w:rsidTr="00EE1506">
        <w:trPr>
          <w:trHeight w:val="380"/>
        </w:trPr>
        <w:tc>
          <w:tcPr>
            <w:tcW w:w="5000" w:type="pct"/>
            <w:shd w:val="clear" w:color="auto" w:fill="FFFFFF"/>
          </w:tcPr>
          <w:p w14:paraId="13A9F2CB" w14:textId="73F229DE" w:rsidR="00290CE3" w:rsidRPr="003B6962" w:rsidRDefault="00290CE3" w:rsidP="008E42EB">
            <w:pPr>
              <w:pStyle w:val="Header1sectionheader"/>
              <w:tabs>
                <w:tab w:val="clear" w:pos="8208"/>
              </w:tabs>
              <w:rPr>
                <w:rFonts w:asciiTheme="minorHAnsi" w:hAnsiTheme="minorHAnsi" w:cstheme="minorHAnsi"/>
                <w:color w:val="auto"/>
              </w:rPr>
            </w:pPr>
            <w:r>
              <w:rPr>
                <w:rFonts w:asciiTheme="minorHAnsi" w:hAnsiTheme="minorHAnsi" w:cstheme="minorHAnsi"/>
                <w:color w:val="auto"/>
              </w:rPr>
              <w:t xml:space="preserve">QA </w:t>
            </w:r>
            <w:r w:rsidR="00275DDE">
              <w:rPr>
                <w:rFonts w:asciiTheme="minorHAnsi" w:hAnsiTheme="minorHAnsi" w:cstheme="minorHAnsi"/>
                <w:color w:val="auto"/>
              </w:rPr>
              <w:t xml:space="preserve">Project Manager </w:t>
            </w:r>
            <w:r>
              <w:rPr>
                <w:rFonts w:asciiTheme="minorHAnsi" w:hAnsiTheme="minorHAnsi" w:cstheme="minorHAnsi"/>
                <w:color w:val="auto"/>
              </w:rPr>
              <w:t xml:space="preserve">– </w:t>
            </w:r>
            <w:proofErr w:type="spellStart"/>
            <w:r>
              <w:rPr>
                <w:rFonts w:asciiTheme="minorHAnsi" w:hAnsiTheme="minorHAnsi" w:cstheme="minorHAnsi"/>
                <w:color w:val="auto"/>
              </w:rPr>
              <w:t>Openlink</w:t>
            </w:r>
            <w:proofErr w:type="spellEnd"/>
            <w:r>
              <w:rPr>
                <w:rFonts w:asciiTheme="minorHAnsi" w:hAnsiTheme="minorHAnsi" w:cstheme="minorHAnsi"/>
                <w:color w:val="auto"/>
              </w:rPr>
              <w:t xml:space="preserve"> Endur </w:t>
            </w:r>
            <w:r w:rsidRPr="008E42EB">
              <w:rPr>
                <w:rFonts w:asciiTheme="minorHAnsi" w:hAnsiTheme="minorHAnsi" w:cstheme="minorHAnsi"/>
                <w:color w:val="auto"/>
              </w:rPr>
              <w:t>Energy Trading and Risk Management Implementation</w:t>
            </w:r>
            <w:r>
              <w:rPr>
                <w:rFonts w:asciiTheme="minorHAnsi" w:hAnsiTheme="minorHAnsi" w:cstheme="minorHAnsi"/>
                <w:color w:val="auto"/>
              </w:rPr>
              <w:t xml:space="preserve"> / </w:t>
            </w:r>
            <w:r w:rsidRPr="008E42EB">
              <w:rPr>
                <w:rFonts w:asciiTheme="minorHAnsi" w:hAnsiTheme="minorHAnsi" w:cstheme="minorHAnsi"/>
                <w:color w:val="auto"/>
              </w:rPr>
              <w:t>Chevron Natural Gas</w:t>
            </w:r>
          </w:p>
        </w:tc>
      </w:tr>
      <w:tr w:rsidR="00290CE3" w:rsidRPr="00B97640" w14:paraId="2A382908" w14:textId="77777777" w:rsidTr="00EE1506">
        <w:trPr>
          <w:trHeight w:val="380"/>
        </w:trPr>
        <w:tc>
          <w:tcPr>
            <w:tcW w:w="5000" w:type="pct"/>
            <w:shd w:val="clear" w:color="auto" w:fill="FFFFFF"/>
          </w:tcPr>
          <w:p w14:paraId="55B20A0B" w14:textId="3184E248" w:rsidR="00290CE3" w:rsidRPr="00B97640" w:rsidRDefault="00290CE3" w:rsidP="00EE1506">
            <w:pPr>
              <w:pStyle w:val="Header1sectionheader"/>
              <w:tabs>
                <w:tab w:val="clear" w:pos="8208"/>
              </w:tabs>
              <w:rPr>
                <w:rFonts w:asciiTheme="minorHAnsi" w:hAnsiTheme="minorHAnsi" w:cstheme="minorHAnsi"/>
                <w:b w:val="0"/>
                <w:color w:val="auto"/>
              </w:rPr>
            </w:pPr>
            <w:r w:rsidRPr="008E42EB">
              <w:rPr>
                <w:rFonts w:asciiTheme="minorHAnsi" w:hAnsiTheme="minorHAnsi" w:cstheme="minorHAnsi"/>
                <w:b w:val="0"/>
                <w:color w:val="auto"/>
              </w:rPr>
              <w:t xml:space="preserve">Delivered </w:t>
            </w:r>
            <w:proofErr w:type="spellStart"/>
            <w:r w:rsidRPr="008E42EB">
              <w:rPr>
                <w:rFonts w:asciiTheme="minorHAnsi" w:hAnsiTheme="minorHAnsi" w:cstheme="minorHAnsi"/>
                <w:b w:val="0"/>
                <w:color w:val="auto"/>
              </w:rPr>
              <w:t>Openlink’s</w:t>
            </w:r>
            <w:proofErr w:type="spellEnd"/>
            <w:r w:rsidRPr="008E42EB">
              <w:rPr>
                <w:rFonts w:asciiTheme="minorHAnsi" w:hAnsiTheme="minorHAnsi" w:cstheme="minorHAnsi"/>
                <w:b w:val="0"/>
                <w:color w:val="auto"/>
              </w:rPr>
              <w:t xml:space="preserve"> Endur ETRM solution for Chevron Natural Gas.  The solution and business process changes provide integrated front, mid and back office capability as well as improved management reporting and decision-making tools. The business expects to achieve over $10 million in operational savings within the next 5 years.</w:t>
            </w:r>
          </w:p>
        </w:tc>
      </w:tr>
      <w:tr w:rsidR="00290CE3" w:rsidRPr="00B97640" w14:paraId="79DCD693" w14:textId="77777777" w:rsidTr="00EE1506">
        <w:trPr>
          <w:trHeight w:val="380"/>
        </w:trPr>
        <w:tc>
          <w:tcPr>
            <w:tcW w:w="5000" w:type="pct"/>
            <w:shd w:val="clear" w:color="auto" w:fill="FFFFFF"/>
          </w:tcPr>
          <w:p w14:paraId="2AC244F9" w14:textId="49C133C2" w:rsidR="00290CE3" w:rsidRPr="00B97640" w:rsidRDefault="00290CE3" w:rsidP="008E42EB">
            <w:pPr>
              <w:pStyle w:val="Header1sectionheader"/>
              <w:tabs>
                <w:tab w:val="clear" w:pos="8208"/>
              </w:tabs>
              <w:rPr>
                <w:rFonts w:asciiTheme="minorHAnsi" w:hAnsiTheme="minorHAnsi" w:cstheme="minorHAnsi"/>
                <w:b w:val="0"/>
                <w:color w:val="auto"/>
              </w:rPr>
            </w:pPr>
            <w:r w:rsidRPr="00B97640">
              <w:rPr>
                <w:rFonts w:asciiTheme="minorHAnsi" w:hAnsiTheme="minorHAnsi" w:cstheme="minorHAnsi"/>
                <w:b w:val="0"/>
                <w:color w:val="auto"/>
              </w:rPr>
              <w:t xml:space="preserve">Skill/Domain: </w:t>
            </w:r>
            <w:r>
              <w:rPr>
                <w:rFonts w:asciiTheme="minorHAnsi" w:hAnsiTheme="minorHAnsi" w:cstheme="minorHAnsi"/>
                <w:b w:val="0"/>
                <w:color w:val="auto"/>
              </w:rPr>
              <w:t>Market &amp; Credit Risk, Natural Gas Trading &amp; Scheduling, Settlements and Accounting, Openlink Endur</w:t>
            </w:r>
          </w:p>
        </w:tc>
      </w:tr>
      <w:tr w:rsidR="00290CE3" w:rsidRPr="00B97640" w14:paraId="761B8F39" w14:textId="77777777" w:rsidTr="00EE1506">
        <w:trPr>
          <w:trHeight w:val="380"/>
        </w:trPr>
        <w:tc>
          <w:tcPr>
            <w:tcW w:w="5000" w:type="pct"/>
            <w:shd w:val="clear" w:color="auto" w:fill="FFFFFF"/>
          </w:tcPr>
          <w:p w14:paraId="0CC4D492" w14:textId="1027E93A" w:rsidR="00290CE3" w:rsidRPr="003B6962" w:rsidRDefault="00290CE3" w:rsidP="008E42EB">
            <w:pPr>
              <w:pStyle w:val="Header1sectionheader"/>
              <w:tabs>
                <w:tab w:val="clear" w:pos="8208"/>
              </w:tabs>
              <w:rPr>
                <w:rFonts w:asciiTheme="minorHAnsi" w:hAnsiTheme="minorHAnsi" w:cstheme="minorHAnsi"/>
                <w:color w:val="auto"/>
              </w:rPr>
            </w:pPr>
            <w:r>
              <w:rPr>
                <w:rFonts w:asciiTheme="minorHAnsi" w:hAnsiTheme="minorHAnsi" w:cstheme="minorHAnsi"/>
                <w:color w:val="auto"/>
              </w:rPr>
              <w:t>Project Manager</w:t>
            </w:r>
            <w:r w:rsidRPr="003B6962">
              <w:rPr>
                <w:rFonts w:asciiTheme="minorHAnsi" w:hAnsiTheme="minorHAnsi" w:cstheme="minorHAnsi"/>
                <w:color w:val="auto"/>
              </w:rPr>
              <w:t xml:space="preserve"> </w:t>
            </w:r>
            <w:r>
              <w:rPr>
                <w:rFonts w:asciiTheme="minorHAnsi" w:hAnsiTheme="minorHAnsi" w:cstheme="minorHAnsi"/>
                <w:color w:val="auto"/>
              </w:rPr>
              <w:t xml:space="preserve">– </w:t>
            </w:r>
            <w:r w:rsidRPr="008E42EB">
              <w:rPr>
                <w:rFonts w:asciiTheme="minorHAnsi" w:hAnsiTheme="minorHAnsi" w:cstheme="minorHAnsi"/>
                <w:color w:val="auto"/>
              </w:rPr>
              <w:t>Trade Capture System Design</w:t>
            </w:r>
            <w:r>
              <w:rPr>
                <w:rFonts w:asciiTheme="minorHAnsi" w:hAnsiTheme="minorHAnsi" w:cstheme="minorHAnsi"/>
                <w:color w:val="auto"/>
              </w:rPr>
              <w:t xml:space="preserve"> / </w:t>
            </w:r>
            <w:r w:rsidRPr="008E42EB">
              <w:rPr>
                <w:rFonts w:asciiTheme="minorHAnsi" w:hAnsiTheme="minorHAnsi" w:cstheme="minorHAnsi"/>
                <w:color w:val="auto"/>
              </w:rPr>
              <w:t>Citadel Hedge Fund</w:t>
            </w:r>
          </w:p>
        </w:tc>
      </w:tr>
      <w:tr w:rsidR="00290CE3" w:rsidRPr="00B97640" w14:paraId="65797638" w14:textId="77777777" w:rsidTr="00EE1506">
        <w:trPr>
          <w:trHeight w:val="380"/>
        </w:trPr>
        <w:tc>
          <w:tcPr>
            <w:tcW w:w="5000" w:type="pct"/>
            <w:shd w:val="clear" w:color="auto" w:fill="FFFFFF"/>
          </w:tcPr>
          <w:p w14:paraId="1A5261AA" w14:textId="4F8F7E43" w:rsidR="00290CE3" w:rsidRPr="00B97640" w:rsidRDefault="00290CE3" w:rsidP="00EE1506">
            <w:pPr>
              <w:pStyle w:val="Header1sectionheader"/>
              <w:tabs>
                <w:tab w:val="clear" w:pos="8208"/>
              </w:tabs>
              <w:rPr>
                <w:rFonts w:asciiTheme="minorHAnsi" w:hAnsiTheme="minorHAnsi" w:cstheme="minorHAnsi"/>
                <w:b w:val="0"/>
                <w:color w:val="auto"/>
              </w:rPr>
            </w:pPr>
            <w:r w:rsidRPr="008E42EB">
              <w:rPr>
                <w:rFonts w:asciiTheme="minorHAnsi" w:hAnsiTheme="minorHAnsi" w:cstheme="minorHAnsi"/>
                <w:b w:val="0"/>
                <w:color w:val="auto"/>
              </w:rPr>
              <w:t>Designed a new trade capture system for all instrument types traded by a major international hedge fund company. This custom solution was a major redesign of an international hedge fund’s trade capture system which will help them expand their business faster and more reliably than the four disconnected legacy applications currently used.</w:t>
            </w:r>
          </w:p>
        </w:tc>
      </w:tr>
      <w:tr w:rsidR="00290CE3" w:rsidRPr="00B97640" w14:paraId="03ED9E46" w14:textId="77777777" w:rsidTr="00EE1506">
        <w:trPr>
          <w:trHeight w:val="380"/>
        </w:trPr>
        <w:tc>
          <w:tcPr>
            <w:tcW w:w="5000" w:type="pct"/>
            <w:shd w:val="clear" w:color="auto" w:fill="FFFFFF"/>
          </w:tcPr>
          <w:p w14:paraId="2E977844" w14:textId="306100F8" w:rsidR="00290CE3" w:rsidRPr="00B97640" w:rsidRDefault="00290CE3" w:rsidP="00460D68">
            <w:pPr>
              <w:pStyle w:val="Header1sectionheader"/>
              <w:tabs>
                <w:tab w:val="clear" w:pos="8208"/>
              </w:tabs>
              <w:rPr>
                <w:rFonts w:asciiTheme="minorHAnsi" w:hAnsiTheme="minorHAnsi" w:cstheme="minorHAnsi"/>
                <w:b w:val="0"/>
                <w:color w:val="auto"/>
              </w:rPr>
            </w:pPr>
            <w:r w:rsidRPr="00B97640">
              <w:rPr>
                <w:rFonts w:asciiTheme="minorHAnsi" w:hAnsiTheme="minorHAnsi" w:cstheme="minorHAnsi"/>
                <w:b w:val="0"/>
                <w:color w:val="auto"/>
              </w:rPr>
              <w:t xml:space="preserve">Skill/Domain: </w:t>
            </w:r>
            <w:r>
              <w:rPr>
                <w:rFonts w:asciiTheme="minorHAnsi" w:hAnsiTheme="minorHAnsi" w:cstheme="minorHAnsi"/>
                <w:b w:val="0"/>
                <w:color w:val="auto"/>
              </w:rPr>
              <w:t>Custom TRM Platform Design; Commodities: Equities, Bonds, Mortgage-Backed Securities; Project Management</w:t>
            </w:r>
          </w:p>
        </w:tc>
      </w:tr>
    </w:tbl>
    <w:p w14:paraId="288B6494" w14:textId="154C625F" w:rsidR="00A53742" w:rsidRDefault="00A53742"/>
    <w:tbl>
      <w:tblPr>
        <w:tblStyle w:val="TableGrid"/>
        <w:tblW w:w="6171" w:type="pct"/>
        <w:tblInd w:w="-1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4"/>
      </w:tblGrid>
      <w:tr w:rsidR="00290CE3" w:rsidRPr="00B97640" w14:paraId="0BA65829" w14:textId="77777777" w:rsidTr="00EE1506">
        <w:trPr>
          <w:trHeight w:val="380"/>
        </w:trPr>
        <w:tc>
          <w:tcPr>
            <w:tcW w:w="5000" w:type="pct"/>
            <w:shd w:val="clear" w:color="auto" w:fill="F3F3F3"/>
          </w:tcPr>
          <w:p w14:paraId="0348670F" w14:textId="4156586F" w:rsidR="00290CE3" w:rsidRPr="00B97640" w:rsidRDefault="00290CE3" w:rsidP="00460D68">
            <w:pPr>
              <w:pStyle w:val="Header1sectionheader"/>
              <w:tabs>
                <w:tab w:val="clear" w:pos="8208"/>
              </w:tabs>
              <w:rPr>
                <w:rFonts w:asciiTheme="minorHAnsi" w:hAnsiTheme="minorHAnsi" w:cstheme="minorHAnsi"/>
                <w:color w:val="auto"/>
              </w:rPr>
            </w:pPr>
            <w:r>
              <w:rPr>
                <w:rFonts w:asciiTheme="minorHAnsi" w:hAnsiTheme="minorHAnsi" w:cstheme="minorHAnsi"/>
                <w:color w:val="auto"/>
              </w:rPr>
              <w:t xml:space="preserve">Rosette Creative </w:t>
            </w:r>
            <w:proofErr w:type="spellStart"/>
            <w:r>
              <w:rPr>
                <w:rFonts w:asciiTheme="minorHAnsi" w:hAnsiTheme="minorHAnsi" w:cstheme="minorHAnsi"/>
                <w:color w:val="auto"/>
              </w:rPr>
              <w:t>Inc</w:t>
            </w:r>
            <w:proofErr w:type="spellEnd"/>
            <w:r>
              <w:rPr>
                <w:rFonts w:asciiTheme="minorHAnsi" w:hAnsiTheme="minorHAnsi" w:cstheme="minorHAnsi"/>
                <w:color w:val="auto"/>
              </w:rPr>
              <w:t>, Jan 2002 – Dec 2003</w:t>
            </w:r>
          </w:p>
        </w:tc>
      </w:tr>
      <w:tr w:rsidR="00290CE3" w:rsidRPr="00B97640" w14:paraId="5A2A9087" w14:textId="77777777" w:rsidTr="00EE1506">
        <w:trPr>
          <w:trHeight w:val="380"/>
        </w:trPr>
        <w:tc>
          <w:tcPr>
            <w:tcW w:w="5000" w:type="pct"/>
            <w:shd w:val="clear" w:color="auto" w:fill="FFFFFF"/>
          </w:tcPr>
          <w:p w14:paraId="0790D43B" w14:textId="1F98F788" w:rsidR="00290CE3" w:rsidRPr="003B6962" w:rsidRDefault="00290CE3" w:rsidP="00460D68">
            <w:pPr>
              <w:pStyle w:val="Header1sectionheader"/>
              <w:tabs>
                <w:tab w:val="clear" w:pos="8208"/>
              </w:tabs>
              <w:rPr>
                <w:rFonts w:asciiTheme="minorHAnsi" w:hAnsiTheme="minorHAnsi" w:cstheme="minorHAnsi"/>
                <w:color w:val="auto"/>
              </w:rPr>
            </w:pPr>
            <w:r w:rsidRPr="003B6962">
              <w:rPr>
                <w:rFonts w:asciiTheme="minorHAnsi" w:hAnsiTheme="minorHAnsi" w:cstheme="minorHAnsi"/>
                <w:color w:val="auto"/>
              </w:rPr>
              <w:t xml:space="preserve">Project Manager </w:t>
            </w:r>
            <w:r>
              <w:rPr>
                <w:rFonts w:asciiTheme="minorHAnsi" w:hAnsiTheme="minorHAnsi" w:cstheme="minorHAnsi"/>
                <w:color w:val="auto"/>
              </w:rPr>
              <w:t>–</w:t>
            </w:r>
            <w:r w:rsidRPr="003B6962">
              <w:rPr>
                <w:rFonts w:asciiTheme="minorHAnsi" w:hAnsiTheme="minorHAnsi" w:cstheme="minorHAnsi"/>
                <w:color w:val="auto"/>
              </w:rPr>
              <w:t xml:space="preserve"> </w:t>
            </w:r>
            <w:r>
              <w:rPr>
                <w:rFonts w:asciiTheme="minorHAnsi" w:hAnsiTheme="minorHAnsi" w:cstheme="minorHAnsi"/>
                <w:color w:val="auto"/>
              </w:rPr>
              <w:t xml:space="preserve">Product Lifecycle Management System Implementation / </w:t>
            </w:r>
            <w:r w:rsidRPr="00460D68">
              <w:rPr>
                <w:rFonts w:asciiTheme="minorHAnsi" w:hAnsiTheme="minorHAnsi" w:cstheme="minorHAnsi"/>
                <w:color w:val="auto"/>
              </w:rPr>
              <w:t>General Electric Power Systems</w:t>
            </w:r>
          </w:p>
        </w:tc>
      </w:tr>
      <w:tr w:rsidR="00290CE3" w:rsidRPr="00B97640" w14:paraId="0A4A78BC" w14:textId="77777777" w:rsidTr="00EE1506">
        <w:trPr>
          <w:trHeight w:val="380"/>
        </w:trPr>
        <w:tc>
          <w:tcPr>
            <w:tcW w:w="5000" w:type="pct"/>
            <w:shd w:val="clear" w:color="auto" w:fill="FFFFFF"/>
          </w:tcPr>
          <w:p w14:paraId="2DF77B85" w14:textId="5D51598E" w:rsidR="00290CE3" w:rsidRPr="00B97640" w:rsidRDefault="00290CE3" w:rsidP="00EE1506">
            <w:pPr>
              <w:pStyle w:val="Header1sectionheader"/>
              <w:tabs>
                <w:tab w:val="clear" w:pos="8208"/>
              </w:tabs>
              <w:rPr>
                <w:rFonts w:asciiTheme="minorHAnsi" w:hAnsiTheme="minorHAnsi" w:cstheme="minorHAnsi"/>
                <w:b w:val="0"/>
                <w:color w:val="auto"/>
              </w:rPr>
            </w:pPr>
            <w:r w:rsidRPr="008A102B">
              <w:rPr>
                <w:rFonts w:asciiTheme="minorHAnsi" w:hAnsiTheme="minorHAnsi" w:cstheme="minorHAnsi"/>
                <w:b w:val="0"/>
                <w:color w:val="auto"/>
              </w:rPr>
              <w:t xml:space="preserve">Managed 2 business-critical </w:t>
            </w:r>
            <w:proofErr w:type="spellStart"/>
            <w:r w:rsidRPr="008A102B">
              <w:rPr>
                <w:rFonts w:asciiTheme="minorHAnsi" w:hAnsiTheme="minorHAnsi" w:cstheme="minorHAnsi"/>
                <w:b w:val="0"/>
                <w:color w:val="auto"/>
              </w:rPr>
              <w:t>eMatrix</w:t>
            </w:r>
            <w:proofErr w:type="spellEnd"/>
            <w:r w:rsidRPr="008A102B">
              <w:rPr>
                <w:rFonts w:asciiTheme="minorHAnsi" w:hAnsiTheme="minorHAnsi" w:cstheme="minorHAnsi"/>
                <w:b w:val="0"/>
                <w:color w:val="auto"/>
              </w:rPr>
              <w:t xml:space="preserve"> Product Lifecycle Management (PLM) projects for key revenue-generating businesses of the $20B Energy business unit. Coordinated activities within all phases of a 6-sigma software development process, closely interacting with business and IT leaders.</w:t>
            </w:r>
          </w:p>
        </w:tc>
      </w:tr>
      <w:tr w:rsidR="00290CE3" w:rsidRPr="00B97640" w14:paraId="0FCD6381" w14:textId="77777777" w:rsidTr="00EE1506">
        <w:trPr>
          <w:trHeight w:val="380"/>
        </w:trPr>
        <w:tc>
          <w:tcPr>
            <w:tcW w:w="5000" w:type="pct"/>
            <w:shd w:val="clear" w:color="auto" w:fill="F3F3F3"/>
          </w:tcPr>
          <w:p w14:paraId="4F126584" w14:textId="34745FD2" w:rsidR="00290CE3" w:rsidRPr="00B97640" w:rsidRDefault="00290CE3" w:rsidP="00EE1506">
            <w:pPr>
              <w:pStyle w:val="Header1sectionheader"/>
              <w:tabs>
                <w:tab w:val="clear" w:pos="8208"/>
              </w:tabs>
              <w:rPr>
                <w:rFonts w:asciiTheme="minorHAnsi" w:hAnsiTheme="minorHAnsi" w:cstheme="minorHAnsi"/>
                <w:color w:val="auto"/>
              </w:rPr>
            </w:pPr>
            <w:r w:rsidRPr="00180E7F">
              <w:rPr>
                <w:rFonts w:asciiTheme="minorHAnsi" w:hAnsiTheme="minorHAnsi" w:cstheme="minorHAnsi"/>
                <w:color w:val="auto"/>
              </w:rPr>
              <w:t>Cap Gemini E&amp;Y (Formerly Ernst &amp; Young, LLP)</w:t>
            </w:r>
            <w:r>
              <w:rPr>
                <w:rFonts w:asciiTheme="minorHAnsi" w:hAnsiTheme="minorHAnsi" w:cstheme="minorHAnsi"/>
                <w:color w:val="auto"/>
              </w:rPr>
              <w:t>,</w:t>
            </w:r>
            <w:r w:rsidRPr="00180E7F">
              <w:rPr>
                <w:rFonts w:asciiTheme="minorHAnsi" w:hAnsiTheme="minorHAnsi" w:cstheme="minorHAnsi"/>
                <w:color w:val="auto"/>
              </w:rPr>
              <w:tab/>
              <w:t>May 1997 – Dec 2001</w:t>
            </w:r>
          </w:p>
        </w:tc>
      </w:tr>
      <w:tr w:rsidR="00290CE3" w:rsidRPr="00B97640" w14:paraId="1FF5AAE1" w14:textId="77777777" w:rsidTr="00EE1506">
        <w:trPr>
          <w:trHeight w:val="380"/>
        </w:trPr>
        <w:tc>
          <w:tcPr>
            <w:tcW w:w="5000" w:type="pct"/>
            <w:shd w:val="clear" w:color="auto" w:fill="FFFFFF"/>
          </w:tcPr>
          <w:p w14:paraId="556F0A94" w14:textId="3EEF9E0E" w:rsidR="00290CE3" w:rsidRPr="003B6962" w:rsidRDefault="00290CE3" w:rsidP="00180E7F">
            <w:pPr>
              <w:pStyle w:val="Header1sectionheader"/>
              <w:tabs>
                <w:tab w:val="clear" w:pos="8208"/>
              </w:tabs>
              <w:rPr>
                <w:rFonts w:asciiTheme="minorHAnsi" w:hAnsiTheme="minorHAnsi" w:cstheme="minorHAnsi"/>
                <w:color w:val="auto"/>
              </w:rPr>
            </w:pPr>
            <w:r>
              <w:rPr>
                <w:rFonts w:asciiTheme="minorHAnsi" w:hAnsiTheme="minorHAnsi" w:cstheme="minorHAnsi"/>
                <w:color w:val="auto"/>
              </w:rPr>
              <w:t>Business Analyst</w:t>
            </w:r>
            <w:r w:rsidRPr="003B6962">
              <w:rPr>
                <w:rFonts w:asciiTheme="minorHAnsi" w:hAnsiTheme="minorHAnsi" w:cstheme="minorHAnsi"/>
                <w:color w:val="auto"/>
              </w:rPr>
              <w:t xml:space="preserve"> </w:t>
            </w:r>
            <w:r>
              <w:rPr>
                <w:rFonts w:asciiTheme="minorHAnsi" w:hAnsiTheme="minorHAnsi" w:cstheme="minorHAnsi"/>
                <w:color w:val="auto"/>
              </w:rPr>
              <w:t>–</w:t>
            </w:r>
            <w:r w:rsidRPr="003B6962">
              <w:rPr>
                <w:rFonts w:asciiTheme="minorHAnsi" w:hAnsiTheme="minorHAnsi" w:cstheme="minorHAnsi"/>
                <w:color w:val="auto"/>
              </w:rPr>
              <w:t xml:space="preserve"> </w:t>
            </w:r>
            <w:r>
              <w:rPr>
                <w:rFonts w:asciiTheme="minorHAnsi" w:hAnsiTheme="minorHAnsi" w:cstheme="minorHAnsi"/>
                <w:color w:val="auto"/>
              </w:rPr>
              <w:t>Product Lifecycle Management System Implementation / 3Com</w:t>
            </w:r>
          </w:p>
        </w:tc>
      </w:tr>
      <w:tr w:rsidR="00290CE3" w:rsidRPr="00B97640" w14:paraId="30402EB7" w14:textId="77777777" w:rsidTr="00EE1506">
        <w:trPr>
          <w:trHeight w:val="380"/>
        </w:trPr>
        <w:tc>
          <w:tcPr>
            <w:tcW w:w="5000" w:type="pct"/>
            <w:shd w:val="clear" w:color="auto" w:fill="FFFFFF"/>
          </w:tcPr>
          <w:p w14:paraId="2EA94EC9" w14:textId="6331D125" w:rsidR="00290CE3" w:rsidRPr="00B97640" w:rsidRDefault="00290CE3" w:rsidP="00EE1506">
            <w:pPr>
              <w:pStyle w:val="Header1sectionheader"/>
              <w:tabs>
                <w:tab w:val="clear" w:pos="8208"/>
              </w:tabs>
              <w:rPr>
                <w:rFonts w:asciiTheme="minorHAnsi" w:hAnsiTheme="minorHAnsi" w:cstheme="minorHAnsi"/>
                <w:b w:val="0"/>
                <w:color w:val="auto"/>
              </w:rPr>
            </w:pPr>
            <w:proofErr w:type="spellStart"/>
            <w:r w:rsidRPr="00180E7F">
              <w:rPr>
                <w:rFonts w:asciiTheme="minorHAnsi" w:hAnsiTheme="minorHAnsi" w:cstheme="minorHAnsi"/>
                <w:b w:val="0"/>
                <w:color w:val="auto"/>
              </w:rPr>
              <w:t>eMatrix</w:t>
            </w:r>
            <w:proofErr w:type="spellEnd"/>
            <w:r w:rsidRPr="00180E7F">
              <w:rPr>
                <w:rFonts w:asciiTheme="minorHAnsi" w:hAnsiTheme="minorHAnsi" w:cstheme="minorHAnsi"/>
                <w:b w:val="0"/>
                <w:color w:val="auto"/>
              </w:rPr>
              <w:t xml:space="preserve"> Product Lifecycle Management (PLM) implementation spread over 4 global sites which will be the model for 45 future sites. Reduces R&amp;D and Time-to-Market by 2 weeks which will increase revenues $85MM. Other process improvements and I.T. efficiencies will save $30MM annually.</w:t>
            </w:r>
          </w:p>
        </w:tc>
      </w:tr>
      <w:tr w:rsidR="00290CE3" w:rsidRPr="00B97640" w14:paraId="2657E450" w14:textId="77777777" w:rsidTr="00EE1506">
        <w:trPr>
          <w:trHeight w:val="380"/>
        </w:trPr>
        <w:tc>
          <w:tcPr>
            <w:tcW w:w="5000" w:type="pct"/>
            <w:shd w:val="clear" w:color="auto" w:fill="FFFFFF"/>
          </w:tcPr>
          <w:p w14:paraId="4B736E36" w14:textId="1AE1FBBB" w:rsidR="00290CE3" w:rsidRPr="003B6962" w:rsidRDefault="00290CE3" w:rsidP="00EE1506">
            <w:pPr>
              <w:pStyle w:val="Header1sectionheader"/>
              <w:tabs>
                <w:tab w:val="clear" w:pos="8208"/>
              </w:tabs>
              <w:rPr>
                <w:rFonts w:asciiTheme="minorHAnsi" w:hAnsiTheme="minorHAnsi" w:cstheme="minorHAnsi"/>
                <w:color w:val="auto"/>
              </w:rPr>
            </w:pPr>
            <w:r>
              <w:rPr>
                <w:rFonts w:asciiTheme="minorHAnsi" w:hAnsiTheme="minorHAnsi" w:cstheme="minorHAnsi"/>
                <w:color w:val="auto"/>
              </w:rPr>
              <w:t>Business Analyst</w:t>
            </w:r>
            <w:r w:rsidRPr="003B6962">
              <w:rPr>
                <w:rFonts w:asciiTheme="minorHAnsi" w:hAnsiTheme="minorHAnsi" w:cstheme="minorHAnsi"/>
                <w:color w:val="auto"/>
              </w:rPr>
              <w:t xml:space="preserve"> </w:t>
            </w:r>
            <w:r>
              <w:rPr>
                <w:rFonts w:asciiTheme="minorHAnsi" w:hAnsiTheme="minorHAnsi" w:cstheme="minorHAnsi"/>
                <w:color w:val="auto"/>
              </w:rPr>
              <w:t>–</w:t>
            </w:r>
            <w:r w:rsidRPr="003B6962">
              <w:rPr>
                <w:rFonts w:asciiTheme="minorHAnsi" w:hAnsiTheme="minorHAnsi" w:cstheme="minorHAnsi"/>
                <w:color w:val="auto"/>
              </w:rPr>
              <w:t xml:space="preserve"> </w:t>
            </w:r>
            <w:r w:rsidRPr="00C82A33">
              <w:rPr>
                <w:rFonts w:asciiTheme="minorHAnsi" w:hAnsiTheme="minorHAnsi" w:cstheme="minorHAnsi"/>
                <w:color w:val="auto"/>
              </w:rPr>
              <w:t>Warehouse Management System Implementation</w:t>
            </w:r>
            <w:r>
              <w:rPr>
                <w:rFonts w:asciiTheme="minorHAnsi" w:hAnsiTheme="minorHAnsi" w:cstheme="minorHAnsi"/>
                <w:color w:val="auto"/>
              </w:rPr>
              <w:t xml:space="preserve"> / Eli Lilly &amp; Company</w:t>
            </w:r>
          </w:p>
        </w:tc>
      </w:tr>
      <w:tr w:rsidR="00290CE3" w:rsidRPr="00B97640" w14:paraId="38784954" w14:textId="77777777" w:rsidTr="00EE1506">
        <w:trPr>
          <w:trHeight w:val="380"/>
        </w:trPr>
        <w:tc>
          <w:tcPr>
            <w:tcW w:w="5000" w:type="pct"/>
            <w:shd w:val="clear" w:color="auto" w:fill="FFFFFF"/>
          </w:tcPr>
          <w:p w14:paraId="14DE8A9C" w14:textId="6AAD8493" w:rsidR="00290CE3" w:rsidRPr="00B97640" w:rsidRDefault="00290CE3" w:rsidP="00EE1506">
            <w:pPr>
              <w:pStyle w:val="Header1sectionheader"/>
              <w:tabs>
                <w:tab w:val="clear" w:pos="8208"/>
              </w:tabs>
              <w:rPr>
                <w:rFonts w:asciiTheme="minorHAnsi" w:hAnsiTheme="minorHAnsi" w:cstheme="minorHAnsi"/>
                <w:b w:val="0"/>
                <w:color w:val="auto"/>
              </w:rPr>
            </w:pPr>
            <w:r w:rsidRPr="00C82A33">
              <w:rPr>
                <w:rFonts w:asciiTheme="minorHAnsi" w:hAnsiTheme="minorHAnsi" w:cstheme="minorHAnsi"/>
                <w:b w:val="0"/>
                <w:color w:val="auto"/>
              </w:rPr>
              <w:t>Warehouse Management System (WMS) implementation for Madrid as a model for 30 future global sites. Benefits included: $1MM in revenue by increasing inventory turns; cut inv. by 10%, saved $150K; cut operating expenses 20%.</w:t>
            </w:r>
          </w:p>
        </w:tc>
      </w:tr>
    </w:tbl>
    <w:p w14:paraId="3B4B9326" w14:textId="77777777" w:rsidR="00E37B4B" w:rsidRPr="00872C9A" w:rsidRDefault="00E37B4B" w:rsidP="00B237FA">
      <w:pPr>
        <w:pStyle w:val="Header1sectionheader"/>
        <w:tabs>
          <w:tab w:val="clear" w:pos="8208"/>
        </w:tabs>
        <w:rPr>
          <w:rFonts w:asciiTheme="minorHAnsi" w:hAnsiTheme="minorHAnsi" w:cstheme="minorHAnsi"/>
        </w:rPr>
      </w:pPr>
    </w:p>
    <w:tbl>
      <w:tblPr>
        <w:tblStyle w:val="TableGrid"/>
        <w:tblW w:w="0" w:type="auto"/>
        <w:tblInd w:w="-1962" w:type="dxa"/>
        <w:tblLook w:val="04A0" w:firstRow="1" w:lastRow="0" w:firstColumn="1" w:lastColumn="0" w:noHBand="0" w:noVBand="1"/>
      </w:tblPr>
      <w:tblGrid>
        <w:gridCol w:w="3708"/>
        <w:gridCol w:w="6409"/>
      </w:tblGrid>
      <w:tr w:rsidR="007B489D" w:rsidRPr="00872C9A" w14:paraId="34B2A008" w14:textId="77777777" w:rsidTr="00C82A33">
        <w:tc>
          <w:tcPr>
            <w:tcW w:w="10117" w:type="dxa"/>
            <w:gridSpan w:val="2"/>
            <w:shd w:val="clear" w:color="auto" w:fill="BFBFBF" w:themeFill="background1" w:themeFillShade="BF"/>
          </w:tcPr>
          <w:p w14:paraId="5D58DA11" w14:textId="0AA25C83" w:rsidR="007B489D" w:rsidRPr="00246D0F" w:rsidRDefault="009C0B4A" w:rsidP="00B237FA">
            <w:pPr>
              <w:tabs>
                <w:tab w:val="clear" w:pos="8208"/>
              </w:tabs>
              <w:rPr>
                <w:rFonts w:asciiTheme="minorHAnsi" w:hAnsiTheme="minorHAnsi" w:cstheme="minorHAnsi"/>
                <w:b/>
                <w:color w:val="000000" w:themeColor="text1"/>
              </w:rPr>
            </w:pPr>
            <w:r>
              <w:rPr>
                <w:rFonts w:asciiTheme="minorHAnsi" w:hAnsiTheme="minorHAnsi" w:cstheme="minorHAnsi"/>
                <w:b/>
                <w:color w:val="000000" w:themeColor="text1"/>
              </w:rPr>
              <w:t>Skills</w:t>
            </w:r>
            <w:r w:rsidR="00A53742">
              <w:rPr>
                <w:rFonts w:asciiTheme="minorHAnsi" w:hAnsiTheme="minorHAnsi" w:cstheme="minorHAnsi"/>
                <w:b/>
                <w:color w:val="000000" w:themeColor="text1"/>
              </w:rPr>
              <w:t>/Software Specialties</w:t>
            </w:r>
          </w:p>
        </w:tc>
      </w:tr>
      <w:tr w:rsidR="00C82A33" w:rsidRPr="00872C9A" w14:paraId="409ED960" w14:textId="77777777" w:rsidTr="00C82A33">
        <w:tc>
          <w:tcPr>
            <w:tcW w:w="3708" w:type="dxa"/>
          </w:tcPr>
          <w:p w14:paraId="43B2354A" w14:textId="38CCCDD6" w:rsidR="00C82A33" w:rsidRPr="00872C9A" w:rsidRDefault="00C82A33" w:rsidP="00C82A33">
            <w:pPr>
              <w:tabs>
                <w:tab w:val="clear" w:pos="8208"/>
              </w:tabs>
              <w:rPr>
                <w:rFonts w:asciiTheme="minorHAnsi" w:hAnsiTheme="minorHAnsi" w:cstheme="minorHAnsi"/>
                <w:b/>
              </w:rPr>
            </w:pPr>
            <w:r w:rsidRPr="00F115DE">
              <w:rPr>
                <w:rFonts w:ascii="Verdana" w:hAnsi="Verdana" w:cs="Tahoma"/>
                <w:color w:val="000000"/>
                <w:sz w:val="18"/>
                <w:szCs w:val="18"/>
              </w:rPr>
              <w:t>Openlink Endur</w:t>
            </w:r>
          </w:p>
        </w:tc>
        <w:tc>
          <w:tcPr>
            <w:tcW w:w="6409" w:type="dxa"/>
          </w:tcPr>
          <w:p w14:paraId="26B31E51" w14:textId="16B7A592" w:rsidR="00C82A33" w:rsidRPr="00872C9A" w:rsidRDefault="00C82A33" w:rsidP="00C82A33">
            <w:pPr>
              <w:tabs>
                <w:tab w:val="clear" w:pos="8208"/>
              </w:tabs>
              <w:rPr>
                <w:rFonts w:asciiTheme="minorHAnsi" w:hAnsiTheme="minorHAnsi" w:cstheme="minorHAnsi"/>
              </w:rPr>
            </w:pPr>
            <w:r w:rsidRPr="00906CA3">
              <w:rPr>
                <w:rFonts w:ascii="Verdana" w:hAnsi="Verdana" w:cs="Tahoma"/>
                <w:color w:val="000000"/>
                <w:sz w:val="18"/>
                <w:szCs w:val="18"/>
              </w:rPr>
              <w:t xml:space="preserve">Primavera </w:t>
            </w:r>
            <w:proofErr w:type="spellStart"/>
            <w:r w:rsidRPr="00906CA3">
              <w:rPr>
                <w:rFonts w:ascii="Verdana" w:hAnsi="Verdana" w:cs="Tahoma"/>
                <w:color w:val="000000"/>
                <w:sz w:val="18"/>
                <w:szCs w:val="18"/>
              </w:rPr>
              <w:t>TeamPlay</w:t>
            </w:r>
            <w:proofErr w:type="spellEnd"/>
          </w:p>
        </w:tc>
      </w:tr>
      <w:tr w:rsidR="00C82A33" w:rsidRPr="00872C9A" w14:paraId="0887712B" w14:textId="77777777" w:rsidTr="00C82A33">
        <w:tc>
          <w:tcPr>
            <w:tcW w:w="3708" w:type="dxa"/>
          </w:tcPr>
          <w:p w14:paraId="29060A73" w14:textId="65F508DB" w:rsidR="00C82A33" w:rsidRPr="00872C9A" w:rsidRDefault="00C82A33" w:rsidP="00C82A33">
            <w:pPr>
              <w:tabs>
                <w:tab w:val="clear" w:pos="8208"/>
              </w:tabs>
              <w:rPr>
                <w:rFonts w:asciiTheme="minorHAnsi" w:hAnsiTheme="minorHAnsi" w:cstheme="minorHAnsi"/>
                <w:b/>
              </w:rPr>
            </w:pPr>
            <w:r w:rsidRPr="00F115DE">
              <w:rPr>
                <w:rFonts w:ascii="Verdana" w:hAnsi="Verdana" w:cs="Tahoma"/>
                <w:color w:val="000000"/>
                <w:sz w:val="18"/>
                <w:szCs w:val="18"/>
              </w:rPr>
              <w:t>Microsoft Project</w:t>
            </w:r>
          </w:p>
        </w:tc>
        <w:tc>
          <w:tcPr>
            <w:tcW w:w="6409" w:type="dxa"/>
          </w:tcPr>
          <w:p w14:paraId="67CB97B2" w14:textId="1D6DB8DA" w:rsidR="00C82A33" w:rsidRPr="00872C9A" w:rsidRDefault="00C82A33" w:rsidP="00C82A33">
            <w:pPr>
              <w:tabs>
                <w:tab w:val="clear" w:pos="8208"/>
              </w:tabs>
              <w:rPr>
                <w:rFonts w:asciiTheme="minorHAnsi" w:hAnsiTheme="minorHAnsi" w:cstheme="minorHAnsi"/>
              </w:rPr>
            </w:pPr>
            <w:proofErr w:type="spellStart"/>
            <w:r w:rsidRPr="00906CA3">
              <w:rPr>
                <w:rFonts w:ascii="Verdana" w:hAnsi="Verdana" w:cs="Tahoma"/>
                <w:color w:val="000000"/>
                <w:sz w:val="18"/>
                <w:szCs w:val="18"/>
              </w:rPr>
              <w:t>eMatrix</w:t>
            </w:r>
            <w:proofErr w:type="spellEnd"/>
            <w:r w:rsidRPr="00906CA3">
              <w:rPr>
                <w:rFonts w:ascii="Verdana" w:hAnsi="Verdana" w:cs="Tahoma"/>
                <w:color w:val="000000"/>
                <w:sz w:val="18"/>
                <w:szCs w:val="18"/>
              </w:rPr>
              <w:t xml:space="preserve"> PLM Collaboration Software</w:t>
            </w:r>
          </w:p>
        </w:tc>
      </w:tr>
      <w:tr w:rsidR="00C82A33" w:rsidRPr="00872C9A" w14:paraId="5F9F657F" w14:textId="77777777" w:rsidTr="00C82A33">
        <w:tc>
          <w:tcPr>
            <w:tcW w:w="3708" w:type="dxa"/>
          </w:tcPr>
          <w:p w14:paraId="4F0D2881" w14:textId="33A4A513" w:rsidR="00C82A33" w:rsidRPr="00872C9A" w:rsidRDefault="00C82A33" w:rsidP="00C82A33">
            <w:pPr>
              <w:tabs>
                <w:tab w:val="clear" w:pos="8208"/>
              </w:tabs>
              <w:rPr>
                <w:rFonts w:asciiTheme="minorHAnsi" w:hAnsiTheme="minorHAnsi" w:cstheme="minorHAnsi"/>
                <w:b/>
              </w:rPr>
            </w:pPr>
            <w:r w:rsidRPr="00F115DE">
              <w:rPr>
                <w:rFonts w:ascii="Verdana" w:hAnsi="Verdana" w:cs="Tahoma"/>
                <w:color w:val="000000"/>
                <w:sz w:val="18"/>
                <w:szCs w:val="18"/>
              </w:rPr>
              <w:t>Microsoft Sharepoint</w:t>
            </w:r>
          </w:p>
        </w:tc>
        <w:tc>
          <w:tcPr>
            <w:tcW w:w="6409" w:type="dxa"/>
          </w:tcPr>
          <w:p w14:paraId="46D7CB4F" w14:textId="1F3380E0" w:rsidR="00C82A33" w:rsidRPr="00872C9A" w:rsidRDefault="00C82A33" w:rsidP="00C82A33">
            <w:pPr>
              <w:tabs>
                <w:tab w:val="clear" w:pos="8208"/>
              </w:tabs>
              <w:rPr>
                <w:rFonts w:asciiTheme="minorHAnsi" w:hAnsiTheme="minorHAnsi" w:cstheme="minorHAnsi"/>
              </w:rPr>
            </w:pPr>
            <w:r w:rsidRPr="00906CA3">
              <w:rPr>
                <w:rFonts w:ascii="Verdana" w:hAnsi="Verdana" w:cs="Tahoma"/>
                <w:color w:val="000000"/>
                <w:sz w:val="18"/>
                <w:szCs w:val="18"/>
              </w:rPr>
              <w:t>SAP R/3 Materials Management</w:t>
            </w:r>
          </w:p>
        </w:tc>
      </w:tr>
      <w:tr w:rsidR="00C82A33" w:rsidRPr="00872C9A" w14:paraId="703A3E20" w14:textId="77777777" w:rsidTr="00C82A33">
        <w:tc>
          <w:tcPr>
            <w:tcW w:w="3708" w:type="dxa"/>
          </w:tcPr>
          <w:p w14:paraId="0105A423" w14:textId="41D97B54" w:rsidR="00C82A33" w:rsidRPr="00872C9A" w:rsidRDefault="005A6EE6" w:rsidP="00C82A33">
            <w:pPr>
              <w:tabs>
                <w:tab w:val="clear" w:pos="8208"/>
              </w:tabs>
              <w:rPr>
                <w:rFonts w:asciiTheme="minorHAnsi" w:hAnsiTheme="minorHAnsi" w:cstheme="minorHAnsi"/>
                <w:b/>
              </w:rPr>
            </w:pPr>
            <w:r>
              <w:rPr>
                <w:rFonts w:ascii="Verdana" w:hAnsi="Verdana" w:cs="Tahoma"/>
                <w:color w:val="000000"/>
                <w:sz w:val="18"/>
                <w:szCs w:val="18"/>
              </w:rPr>
              <w:t xml:space="preserve">ALM / </w:t>
            </w:r>
            <w:r w:rsidR="00C82A33" w:rsidRPr="00F115DE">
              <w:rPr>
                <w:rFonts w:ascii="Verdana" w:hAnsi="Verdana" w:cs="Tahoma"/>
                <w:color w:val="000000"/>
                <w:sz w:val="18"/>
                <w:szCs w:val="18"/>
              </w:rPr>
              <w:t>Quality Center</w:t>
            </w:r>
          </w:p>
        </w:tc>
        <w:tc>
          <w:tcPr>
            <w:tcW w:w="6409" w:type="dxa"/>
          </w:tcPr>
          <w:p w14:paraId="507694E0" w14:textId="15E3E0E0" w:rsidR="00C82A33" w:rsidRPr="00872C9A" w:rsidRDefault="00C82A33" w:rsidP="00C82A33">
            <w:pPr>
              <w:tabs>
                <w:tab w:val="clear" w:pos="8208"/>
              </w:tabs>
              <w:rPr>
                <w:rFonts w:asciiTheme="minorHAnsi" w:hAnsiTheme="minorHAnsi" w:cstheme="minorHAnsi"/>
              </w:rPr>
            </w:pPr>
          </w:p>
        </w:tc>
      </w:tr>
    </w:tbl>
    <w:p w14:paraId="056E3462" w14:textId="77777777" w:rsidR="00641FF6" w:rsidRDefault="00641FF6" w:rsidP="00B237FA">
      <w:pPr>
        <w:pStyle w:val="Header1sectionheader"/>
        <w:tabs>
          <w:tab w:val="clear" w:pos="8208"/>
        </w:tabs>
        <w:spacing w:after="0" w:line="20" w:lineRule="exact"/>
        <w:rPr>
          <w:rFonts w:asciiTheme="minorHAnsi" w:hAnsiTheme="minorHAnsi" w:cstheme="minorHAnsi"/>
        </w:rPr>
      </w:pPr>
    </w:p>
    <w:p w14:paraId="6FDC56A9" w14:textId="77777777" w:rsidR="00266BE0" w:rsidRPr="00872C9A" w:rsidRDefault="00266BE0" w:rsidP="00B237FA">
      <w:pPr>
        <w:pStyle w:val="Header1sectionheader"/>
        <w:tabs>
          <w:tab w:val="clear" w:pos="8208"/>
        </w:tabs>
        <w:rPr>
          <w:rFonts w:asciiTheme="minorHAnsi" w:hAnsiTheme="minorHAnsi" w:cstheme="minorHAnsi"/>
        </w:rPr>
      </w:pPr>
    </w:p>
    <w:tbl>
      <w:tblPr>
        <w:tblStyle w:val="TableGrid"/>
        <w:tblW w:w="0" w:type="auto"/>
        <w:tblInd w:w="-1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7"/>
      </w:tblGrid>
      <w:tr w:rsidR="00BF45EB" w:rsidRPr="00872C9A" w14:paraId="4F6428FC" w14:textId="77777777" w:rsidTr="00C82A33">
        <w:tc>
          <w:tcPr>
            <w:tcW w:w="10127" w:type="dxa"/>
            <w:shd w:val="clear" w:color="auto" w:fill="BFBFBF" w:themeFill="background1" w:themeFillShade="BF"/>
          </w:tcPr>
          <w:p w14:paraId="72F58109" w14:textId="77777777" w:rsidR="00BF45EB" w:rsidRPr="00246D0F" w:rsidRDefault="00BF45EB" w:rsidP="00B237FA">
            <w:pPr>
              <w:pStyle w:val="Header1sectionheader"/>
              <w:tabs>
                <w:tab w:val="clear" w:pos="8208"/>
              </w:tabs>
              <w:rPr>
                <w:rFonts w:asciiTheme="minorHAnsi" w:hAnsiTheme="minorHAnsi" w:cstheme="minorHAnsi"/>
                <w:color w:val="auto"/>
              </w:rPr>
            </w:pPr>
            <w:r w:rsidRPr="00246D0F">
              <w:rPr>
                <w:rFonts w:asciiTheme="minorHAnsi" w:hAnsiTheme="minorHAnsi" w:cstheme="minorHAnsi"/>
                <w:color w:val="auto"/>
              </w:rPr>
              <w:t>Education</w:t>
            </w:r>
          </w:p>
        </w:tc>
      </w:tr>
      <w:tr w:rsidR="00C4483D" w:rsidRPr="00872C9A" w14:paraId="1F82126E" w14:textId="77777777" w:rsidTr="00C82A33">
        <w:tc>
          <w:tcPr>
            <w:tcW w:w="10127" w:type="dxa"/>
          </w:tcPr>
          <w:p w14:paraId="508528FB" w14:textId="5F27F8EC" w:rsidR="00C4483D" w:rsidRPr="0036586E" w:rsidRDefault="00C82A33" w:rsidP="00204658">
            <w:pPr>
              <w:pStyle w:val="Header1sectionheader"/>
              <w:tabs>
                <w:tab w:val="clear" w:pos="8208"/>
              </w:tabs>
              <w:rPr>
                <w:rFonts w:asciiTheme="minorHAnsi" w:hAnsiTheme="minorHAnsi" w:cstheme="minorHAnsi"/>
                <w:b w:val="0"/>
                <w:color w:val="auto"/>
              </w:rPr>
            </w:pPr>
            <w:r w:rsidRPr="00C82A33">
              <w:rPr>
                <w:rFonts w:asciiTheme="minorHAnsi" w:hAnsiTheme="minorHAnsi" w:cstheme="minorHAnsi"/>
                <w:b w:val="0"/>
                <w:color w:val="auto"/>
              </w:rPr>
              <w:t>B.S., Mechanical Engineering, University of Texas at Austin</w:t>
            </w:r>
            <w:r w:rsidRPr="00C82A33">
              <w:rPr>
                <w:rFonts w:asciiTheme="minorHAnsi" w:hAnsiTheme="minorHAnsi" w:cstheme="minorHAnsi"/>
                <w:b w:val="0"/>
                <w:color w:val="auto"/>
              </w:rPr>
              <w:tab/>
              <w:t xml:space="preserve"> - May 1997</w:t>
            </w:r>
          </w:p>
        </w:tc>
      </w:tr>
    </w:tbl>
    <w:p w14:paraId="531B0B3C" w14:textId="77777777" w:rsidR="00BF45EB" w:rsidRDefault="00BF45EB" w:rsidP="00B237FA">
      <w:pPr>
        <w:pStyle w:val="Header1sectionheader"/>
        <w:tabs>
          <w:tab w:val="clear" w:pos="8208"/>
        </w:tabs>
        <w:rPr>
          <w:rFonts w:asciiTheme="minorHAnsi" w:hAnsiTheme="minorHAnsi" w:cstheme="minorHAnsi"/>
        </w:rPr>
      </w:pPr>
    </w:p>
    <w:tbl>
      <w:tblPr>
        <w:tblStyle w:val="TableGrid"/>
        <w:tblW w:w="0" w:type="auto"/>
        <w:tblInd w:w="-1962" w:type="dxa"/>
        <w:tblLook w:val="04A0" w:firstRow="1" w:lastRow="0" w:firstColumn="1" w:lastColumn="0" w:noHBand="0" w:noVBand="1"/>
      </w:tblPr>
      <w:tblGrid>
        <w:gridCol w:w="10127"/>
      </w:tblGrid>
      <w:tr w:rsidR="00A90E4D" w:rsidRPr="00872C9A" w14:paraId="1B8731CB" w14:textId="77777777" w:rsidTr="00C82A33">
        <w:tc>
          <w:tcPr>
            <w:tcW w:w="10127" w:type="dxa"/>
            <w:tcBorders>
              <w:top w:val="nil"/>
              <w:left w:val="nil"/>
              <w:bottom w:val="nil"/>
              <w:right w:val="nil"/>
            </w:tcBorders>
            <w:shd w:val="clear" w:color="auto" w:fill="BFBFBF" w:themeFill="background1" w:themeFillShade="BF"/>
          </w:tcPr>
          <w:p w14:paraId="4F8AD12B" w14:textId="77777777" w:rsidR="00A90E4D" w:rsidRPr="00246D0F" w:rsidRDefault="00A90E4D" w:rsidP="00B237FA">
            <w:pPr>
              <w:pStyle w:val="Header1sectionheader"/>
              <w:tabs>
                <w:tab w:val="clear" w:pos="8208"/>
              </w:tabs>
              <w:rPr>
                <w:rFonts w:asciiTheme="minorHAnsi" w:hAnsiTheme="minorHAnsi" w:cstheme="minorHAnsi"/>
                <w:color w:val="auto"/>
              </w:rPr>
            </w:pPr>
            <w:r w:rsidRPr="007F1AF5">
              <w:rPr>
                <w:rFonts w:asciiTheme="minorHAnsi" w:hAnsiTheme="minorHAnsi" w:cstheme="minorHAnsi"/>
                <w:color w:val="auto"/>
              </w:rPr>
              <w:t>Additional Details</w:t>
            </w:r>
          </w:p>
        </w:tc>
      </w:tr>
      <w:tr w:rsidR="00B97640" w:rsidRPr="00872C9A" w14:paraId="5F3E2F40" w14:textId="77777777" w:rsidTr="00C82A33">
        <w:tc>
          <w:tcPr>
            <w:tcW w:w="10127" w:type="dxa"/>
            <w:tcBorders>
              <w:top w:val="nil"/>
              <w:left w:val="nil"/>
              <w:bottom w:val="nil"/>
              <w:right w:val="nil"/>
            </w:tcBorders>
            <w:shd w:val="clear" w:color="auto" w:fill="FFFFFF"/>
          </w:tcPr>
          <w:p w14:paraId="2C8E040D" w14:textId="77777777" w:rsidR="00B97640" w:rsidRPr="00B97640" w:rsidRDefault="00B97640" w:rsidP="00B237FA">
            <w:pPr>
              <w:pStyle w:val="Header1sectionheader"/>
              <w:tabs>
                <w:tab w:val="clear" w:pos="8208"/>
              </w:tabs>
              <w:rPr>
                <w:rFonts w:asciiTheme="minorHAnsi" w:hAnsiTheme="minorHAnsi" w:cstheme="minorHAnsi"/>
                <w:color w:val="auto"/>
              </w:rPr>
            </w:pPr>
            <w:r w:rsidRPr="00B97640">
              <w:rPr>
                <w:rFonts w:asciiTheme="minorHAnsi" w:hAnsiTheme="minorHAnsi" w:cstheme="minorHAnsi"/>
                <w:color w:val="auto"/>
              </w:rPr>
              <w:t>Certification/Trainings</w:t>
            </w:r>
          </w:p>
        </w:tc>
      </w:tr>
      <w:tr w:rsidR="00C82A33" w:rsidRPr="00872C9A" w14:paraId="67442F5C" w14:textId="77777777" w:rsidTr="00C82A33">
        <w:tc>
          <w:tcPr>
            <w:tcW w:w="10127" w:type="dxa"/>
            <w:tcBorders>
              <w:top w:val="nil"/>
              <w:left w:val="nil"/>
              <w:bottom w:val="nil"/>
              <w:right w:val="nil"/>
            </w:tcBorders>
            <w:shd w:val="clear" w:color="auto" w:fill="FFFFFF"/>
          </w:tcPr>
          <w:p w14:paraId="2C3D21C3" w14:textId="4044EFE9" w:rsidR="00C82A33" w:rsidRDefault="00C82A33" w:rsidP="00C82A33">
            <w:pPr>
              <w:pStyle w:val="Header1sectionheader"/>
              <w:tabs>
                <w:tab w:val="clear" w:pos="8208"/>
              </w:tabs>
              <w:rPr>
                <w:rFonts w:ascii="Verdana" w:hAnsi="Verdana" w:cs="Tahoma"/>
                <w:b w:val="0"/>
                <w:color w:val="000000"/>
                <w:sz w:val="18"/>
                <w:szCs w:val="18"/>
              </w:rPr>
            </w:pPr>
            <w:r w:rsidRPr="00C82A33">
              <w:rPr>
                <w:rFonts w:ascii="Verdana" w:hAnsi="Verdana" w:cs="Tahoma"/>
                <w:b w:val="0"/>
                <w:color w:val="000000"/>
                <w:sz w:val="18"/>
                <w:szCs w:val="18"/>
              </w:rPr>
              <w:t>PMI Project Management Professional</w:t>
            </w:r>
            <w:r w:rsidR="00275DDE">
              <w:rPr>
                <w:rFonts w:ascii="Verdana" w:hAnsi="Verdana" w:cs="Tahoma"/>
                <w:b w:val="0"/>
                <w:color w:val="000000"/>
                <w:sz w:val="18"/>
                <w:szCs w:val="18"/>
              </w:rPr>
              <w:t xml:space="preserve"> in 2004</w:t>
            </w:r>
          </w:p>
          <w:p w14:paraId="05173B22" w14:textId="2FB48EB8" w:rsidR="00275DDE" w:rsidRPr="00C82A33" w:rsidRDefault="00275DDE" w:rsidP="00C82A33">
            <w:pPr>
              <w:pStyle w:val="Header1sectionheader"/>
              <w:tabs>
                <w:tab w:val="clear" w:pos="8208"/>
              </w:tabs>
              <w:rPr>
                <w:rFonts w:asciiTheme="minorHAnsi" w:hAnsiTheme="minorHAnsi" w:cstheme="minorHAnsi"/>
                <w:b w:val="0"/>
                <w:color w:val="auto"/>
              </w:rPr>
            </w:pPr>
            <w:r>
              <w:rPr>
                <w:rFonts w:ascii="Verdana" w:hAnsi="Verdana" w:cs="Tahoma"/>
                <w:b w:val="0"/>
                <w:color w:val="000000"/>
                <w:sz w:val="18"/>
                <w:szCs w:val="18"/>
              </w:rPr>
              <w:t>Six Sigma Green Belt in 2002</w:t>
            </w:r>
          </w:p>
        </w:tc>
      </w:tr>
      <w:tr w:rsidR="00C82A33" w:rsidRPr="00872C9A" w14:paraId="733581C7" w14:textId="77777777" w:rsidTr="00C82A33">
        <w:tc>
          <w:tcPr>
            <w:tcW w:w="10127" w:type="dxa"/>
            <w:tcBorders>
              <w:top w:val="nil"/>
              <w:left w:val="nil"/>
              <w:bottom w:val="nil"/>
              <w:right w:val="nil"/>
            </w:tcBorders>
            <w:shd w:val="clear" w:color="auto" w:fill="FFFFFF"/>
          </w:tcPr>
          <w:p w14:paraId="25135F23" w14:textId="0983318D" w:rsidR="00C82A33" w:rsidRPr="00C82A33" w:rsidRDefault="00C82A33" w:rsidP="00C82A33">
            <w:pPr>
              <w:pStyle w:val="Header1sectionheader"/>
              <w:tabs>
                <w:tab w:val="clear" w:pos="8208"/>
              </w:tabs>
              <w:rPr>
                <w:rFonts w:asciiTheme="minorHAnsi" w:hAnsiTheme="minorHAnsi" w:cstheme="minorHAnsi"/>
                <w:b w:val="0"/>
                <w:color w:val="auto"/>
              </w:rPr>
            </w:pPr>
            <w:r w:rsidRPr="00C82A33">
              <w:rPr>
                <w:rFonts w:ascii="Verdana" w:hAnsi="Verdana" w:cs="Tahoma"/>
                <w:b w:val="0"/>
                <w:color w:val="000000"/>
                <w:sz w:val="18"/>
                <w:szCs w:val="18"/>
              </w:rPr>
              <w:t xml:space="preserve">SAP R/3 Materials Management </w:t>
            </w:r>
          </w:p>
        </w:tc>
      </w:tr>
      <w:tr w:rsidR="00C82A33" w:rsidRPr="00872C9A" w14:paraId="1C0E9A74" w14:textId="77777777" w:rsidTr="00C82A33">
        <w:tc>
          <w:tcPr>
            <w:tcW w:w="10127" w:type="dxa"/>
            <w:tcBorders>
              <w:top w:val="nil"/>
              <w:left w:val="nil"/>
              <w:bottom w:val="nil"/>
              <w:right w:val="nil"/>
            </w:tcBorders>
            <w:shd w:val="clear" w:color="auto" w:fill="FFFFFF"/>
          </w:tcPr>
          <w:p w14:paraId="3F041E63" w14:textId="09109F87" w:rsidR="00C82A33" w:rsidRPr="00C82A33" w:rsidRDefault="00C82A33" w:rsidP="00C82A33">
            <w:pPr>
              <w:pStyle w:val="Header1sectionheader"/>
              <w:tabs>
                <w:tab w:val="clear" w:pos="8208"/>
              </w:tabs>
              <w:rPr>
                <w:rFonts w:asciiTheme="minorHAnsi" w:hAnsiTheme="minorHAnsi" w:cstheme="minorHAnsi"/>
                <w:b w:val="0"/>
                <w:color w:val="auto"/>
              </w:rPr>
            </w:pPr>
            <w:proofErr w:type="spellStart"/>
            <w:r w:rsidRPr="00C82A33">
              <w:rPr>
                <w:rFonts w:ascii="Verdana" w:hAnsi="Verdana" w:cs="Tahoma"/>
                <w:b w:val="0"/>
                <w:color w:val="000000"/>
                <w:sz w:val="18"/>
                <w:szCs w:val="18"/>
              </w:rPr>
              <w:t>eMatrix</w:t>
            </w:r>
            <w:proofErr w:type="spellEnd"/>
            <w:r w:rsidRPr="00C82A33">
              <w:rPr>
                <w:rFonts w:ascii="Verdana" w:hAnsi="Verdana" w:cs="Tahoma"/>
                <w:b w:val="0"/>
                <w:color w:val="000000"/>
                <w:sz w:val="18"/>
                <w:szCs w:val="18"/>
              </w:rPr>
              <w:t xml:space="preserve"> Business Modeling and Business Programming</w:t>
            </w:r>
          </w:p>
        </w:tc>
      </w:tr>
      <w:tr w:rsidR="00C82A33" w:rsidRPr="00872C9A" w14:paraId="5A517424" w14:textId="77777777" w:rsidTr="00C82A33">
        <w:tc>
          <w:tcPr>
            <w:tcW w:w="10127" w:type="dxa"/>
            <w:tcBorders>
              <w:top w:val="nil"/>
              <w:left w:val="nil"/>
              <w:bottom w:val="nil"/>
              <w:right w:val="nil"/>
            </w:tcBorders>
            <w:shd w:val="clear" w:color="auto" w:fill="FFFFFF"/>
          </w:tcPr>
          <w:p w14:paraId="7EF6BA2E" w14:textId="5DC4C573" w:rsidR="00C82A33" w:rsidRPr="00C82A33" w:rsidRDefault="00C82A33" w:rsidP="00C82A33">
            <w:pPr>
              <w:pStyle w:val="Header1sectionheader"/>
              <w:tabs>
                <w:tab w:val="clear" w:pos="8208"/>
              </w:tabs>
              <w:rPr>
                <w:rFonts w:asciiTheme="minorHAnsi" w:hAnsiTheme="minorHAnsi" w:cstheme="minorHAnsi"/>
                <w:b w:val="0"/>
                <w:color w:val="auto"/>
              </w:rPr>
            </w:pPr>
            <w:r w:rsidRPr="00C82A33">
              <w:rPr>
                <w:rFonts w:ascii="Verdana" w:hAnsi="Verdana" w:cs="Tahoma"/>
                <w:b w:val="0"/>
                <w:color w:val="000000"/>
                <w:sz w:val="18"/>
                <w:szCs w:val="18"/>
              </w:rPr>
              <w:t>Catalyst WMS Configuration</w:t>
            </w:r>
          </w:p>
        </w:tc>
      </w:tr>
      <w:tr w:rsidR="00C82A33" w:rsidRPr="00872C9A" w14:paraId="6D8190F8" w14:textId="77777777" w:rsidTr="00C82A33">
        <w:tc>
          <w:tcPr>
            <w:tcW w:w="10127" w:type="dxa"/>
            <w:tcBorders>
              <w:top w:val="nil"/>
              <w:left w:val="nil"/>
              <w:bottom w:val="nil"/>
              <w:right w:val="nil"/>
            </w:tcBorders>
            <w:shd w:val="clear" w:color="auto" w:fill="FFFFFF"/>
          </w:tcPr>
          <w:p w14:paraId="34C7BBEF" w14:textId="60D7AA96" w:rsidR="00C82A33" w:rsidRPr="00C82A33" w:rsidRDefault="00C82A33" w:rsidP="00C82A33">
            <w:pPr>
              <w:pStyle w:val="Header1sectionheader"/>
              <w:tabs>
                <w:tab w:val="clear" w:pos="8208"/>
              </w:tabs>
              <w:rPr>
                <w:rFonts w:asciiTheme="minorHAnsi" w:hAnsiTheme="minorHAnsi" w:cstheme="minorHAnsi"/>
                <w:b w:val="0"/>
                <w:color w:val="auto"/>
              </w:rPr>
            </w:pPr>
            <w:r w:rsidRPr="00C82A33">
              <w:rPr>
                <w:rFonts w:ascii="Verdana" w:hAnsi="Verdana" w:cs="Tahoma"/>
                <w:b w:val="0"/>
                <w:color w:val="000000"/>
                <w:sz w:val="18"/>
                <w:szCs w:val="18"/>
              </w:rPr>
              <w:t>Engineer-In-Training</w:t>
            </w:r>
          </w:p>
        </w:tc>
      </w:tr>
    </w:tbl>
    <w:p w14:paraId="0A148EB9" w14:textId="77777777" w:rsidR="00641FF6" w:rsidRPr="00872C9A" w:rsidRDefault="00641FF6" w:rsidP="00F17A44">
      <w:pPr>
        <w:pStyle w:val="Bullets"/>
        <w:numPr>
          <w:ilvl w:val="0"/>
          <w:numId w:val="0"/>
        </w:numPr>
        <w:rPr>
          <w:rFonts w:asciiTheme="minorHAnsi" w:hAnsiTheme="minorHAnsi" w:cstheme="minorHAnsi"/>
          <w:lang w:val="de-DE"/>
        </w:rPr>
        <w:sectPr w:rsidR="00641FF6" w:rsidRPr="00872C9A" w:rsidSect="00AC6616">
          <w:headerReference w:type="default" r:id="rId13"/>
          <w:headerReference w:type="first" r:id="rId14"/>
          <w:pgSz w:w="12240" w:h="15840" w:code="1"/>
          <w:pgMar w:top="2246" w:right="835" w:bottom="1440" w:left="1440" w:header="576" w:footer="720" w:gutter="1800"/>
          <w:cols w:space="720"/>
          <w:docGrid w:linePitch="360"/>
        </w:sectPr>
      </w:pPr>
    </w:p>
    <w:p w14:paraId="51B40980" w14:textId="77777777" w:rsidR="009A2A72" w:rsidRPr="00872C9A" w:rsidRDefault="009A2A72" w:rsidP="00F17A44">
      <w:pPr>
        <w:tabs>
          <w:tab w:val="clear" w:pos="8208"/>
        </w:tabs>
        <w:rPr>
          <w:rFonts w:asciiTheme="minorHAnsi" w:hAnsiTheme="minorHAnsi" w:cstheme="minorHAnsi"/>
        </w:rPr>
      </w:pPr>
    </w:p>
    <w:sectPr w:rsidR="009A2A72" w:rsidRPr="00872C9A" w:rsidSect="009A2A72">
      <w:headerReference w:type="even" r:id="rId15"/>
      <w:headerReference w:type="first" r:id="rId16"/>
      <w:footerReference w:type="first" r:id="rId17"/>
      <w:type w:val="continuous"/>
      <w:pgSz w:w="12240" w:h="15840" w:code="1"/>
      <w:pgMar w:top="2520" w:right="1080" w:bottom="1440" w:left="1440" w:header="720" w:footer="43" w:gutter="180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6E8B2" w14:textId="77777777" w:rsidR="00336D9F" w:rsidRDefault="00336D9F">
      <w:r>
        <w:separator/>
      </w:r>
    </w:p>
    <w:p w14:paraId="4D59C968" w14:textId="77777777" w:rsidR="00336D9F" w:rsidRDefault="00336D9F"/>
  </w:endnote>
  <w:endnote w:type="continuationSeparator" w:id="0">
    <w:p w14:paraId="2B57CC98" w14:textId="77777777" w:rsidR="00336D9F" w:rsidRDefault="00336D9F">
      <w:r>
        <w:continuationSeparator/>
      </w:r>
    </w:p>
    <w:p w14:paraId="6250BE54" w14:textId="77777777" w:rsidR="00336D9F" w:rsidRDefault="00336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FD9F" w14:textId="77777777" w:rsidR="009A2A72" w:rsidRDefault="009A2A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8ED3D" w14:textId="77777777" w:rsidR="00336D9F" w:rsidRDefault="00336D9F">
      <w:r>
        <w:separator/>
      </w:r>
    </w:p>
    <w:p w14:paraId="5482180C" w14:textId="77777777" w:rsidR="00336D9F" w:rsidRDefault="00336D9F"/>
  </w:footnote>
  <w:footnote w:type="continuationSeparator" w:id="0">
    <w:p w14:paraId="6BCD6657" w14:textId="77777777" w:rsidR="00336D9F" w:rsidRDefault="00336D9F">
      <w:r>
        <w:continuationSeparator/>
      </w:r>
    </w:p>
    <w:p w14:paraId="41DC1170" w14:textId="77777777" w:rsidR="00336D9F" w:rsidRDefault="00336D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DFF7C" w14:textId="2F5C7189" w:rsidR="009A2A72" w:rsidRDefault="0022407C" w:rsidP="008A632B">
    <w:pPr>
      <w:ind w:left="-2160"/>
      <w:rPr>
        <w:b/>
        <w:color w:val="808080" w:themeColor="background1" w:themeShade="80"/>
        <w:sz w:val="32"/>
      </w:rPr>
    </w:pPr>
    <w:r w:rsidRPr="00290CE3">
      <w:rPr>
        <w:b/>
        <w:noProof/>
        <w:color w:val="808080" w:themeColor="background1" w:themeShade="80"/>
        <w:sz w:val="32"/>
        <w:lang w:eastAsia="en-US"/>
      </w:rPr>
      <mc:AlternateContent>
        <mc:Choice Requires="wps">
          <w:drawing>
            <wp:anchor distT="0" distB="0" distL="114300" distR="114300" simplePos="0" relativeHeight="251657216" behindDoc="0" locked="0" layoutInCell="1" allowOverlap="1" wp14:anchorId="5FC0ED6C" wp14:editId="1CD8F91E">
              <wp:simplePos x="0" y="0"/>
              <wp:positionH relativeFrom="column">
                <wp:posOffset>-1295400</wp:posOffset>
              </wp:positionH>
              <wp:positionV relativeFrom="paragraph">
                <wp:posOffset>920115</wp:posOffset>
              </wp:positionV>
              <wp:extent cx="6612255" cy="0"/>
              <wp:effectExtent l="0" t="0" r="1714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255"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15B88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72.45pt" to="418.6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" strokecolor="#17365d [2415]"/>
          </w:pict>
        </mc:Fallback>
      </mc:AlternateContent>
    </w:r>
    <w:r w:rsidR="00CE47E8" w:rsidRPr="00290CE3">
      <w:rPr>
        <w:b/>
        <w:noProof/>
        <w:color w:val="808080" w:themeColor="background1" w:themeShade="80"/>
        <w:sz w:val="32"/>
        <w:lang w:eastAsia="en-US"/>
      </w:rPr>
      <mc:AlternateContent>
        <mc:Choice Requires="wps">
          <w:drawing>
            <wp:anchor distT="0" distB="0" distL="114300" distR="114300" simplePos="0" relativeHeight="251665408" behindDoc="0" locked="0" layoutInCell="1" allowOverlap="1" wp14:anchorId="37C63DA6" wp14:editId="4AD9C74B">
              <wp:simplePos x="0" y="0"/>
              <wp:positionH relativeFrom="column">
                <wp:posOffset>-1371600</wp:posOffset>
              </wp:positionH>
              <wp:positionV relativeFrom="paragraph">
                <wp:posOffset>558165</wp:posOffset>
              </wp:positionV>
              <wp:extent cx="6688455" cy="3143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4D599" w14:textId="4A05AD58" w:rsidR="009A2A72" w:rsidRPr="00290CE3" w:rsidRDefault="007D3B28" w:rsidP="00C6369C">
                          <w:pPr>
                            <w:pStyle w:val="PR-ForImmediateRelease"/>
                            <w:rPr>
                              <w:rFonts w:asciiTheme="minorHAnsi" w:hAnsiTheme="minorHAnsi" w:cstheme="minorHAnsi"/>
                              <w:color w:val="auto"/>
                              <w:sz w:val="22"/>
                              <w:szCs w:val="22"/>
                            </w:rPr>
                          </w:pPr>
                          <w:r w:rsidRPr="00290CE3">
                            <w:rPr>
                              <w:rFonts w:asciiTheme="minorHAnsi" w:hAnsiTheme="minorHAnsi" w:cstheme="minorHAnsi"/>
                              <w:color w:val="auto"/>
                              <w:sz w:val="22"/>
                              <w:szCs w:val="22"/>
                            </w:rPr>
                            <w:t>Anthony Rosette</w:t>
                          </w:r>
                          <w:r w:rsidR="00B97640" w:rsidRPr="00290CE3">
                            <w:rPr>
                              <w:rFonts w:asciiTheme="minorHAnsi" w:hAnsiTheme="minorHAnsi" w:cstheme="minorHAnsi"/>
                              <w:color w:val="auto"/>
                              <w:sz w:val="22"/>
                              <w:szCs w:val="22"/>
                            </w:rPr>
                            <w:t>,</w:t>
                          </w:r>
                          <w:r w:rsidR="007F68CB" w:rsidRPr="00290CE3">
                            <w:rPr>
                              <w:rFonts w:asciiTheme="minorHAnsi" w:hAnsiTheme="minorHAnsi" w:cstheme="minorHAnsi"/>
                              <w:color w:val="auto"/>
                              <w:sz w:val="22"/>
                              <w:szCs w:val="22"/>
                            </w:rPr>
                            <w:t xml:space="preserve"> </w:t>
                          </w:r>
                          <w:r w:rsidR="00290CE3" w:rsidRPr="00290CE3">
                            <w:rPr>
                              <w:rFonts w:asciiTheme="minorHAnsi" w:hAnsiTheme="minorHAnsi" w:cstheme="minorHAnsi"/>
                              <w:color w:val="auto"/>
                              <w:sz w:val="22"/>
                              <w:szCs w:val="22"/>
                            </w:rPr>
                            <w:t>Project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7C63DA6" id="_x0000_t202" coordsize="21600,21600" o:spt="202" path="m,l,21600r21600,l21600,xe">
              <v:stroke joinstyle="miter"/>
              <v:path gradientshapeok="t" o:connecttype="rect"/>
            </v:shapetype>
            <v:shape id="Text Box 5" o:spid="_x0000_s1026" type="#_x0000_t202" style="position:absolute;left:0;text-align:left;margin-left:-108pt;margin-top:43.95pt;width:526.6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tQ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" filled="f" stroked="f">
              <v:textbox>
                <w:txbxContent>
                  <w:p w14:paraId="27A4D599" w14:textId="4A05AD58" w:rsidR="009A2A72" w:rsidRPr="00290CE3" w:rsidRDefault="007D3B28" w:rsidP="00C6369C">
                    <w:pPr>
                      <w:pStyle w:val="PR-ForImmediateRelease"/>
                      <w:rPr>
                        <w:rFonts w:asciiTheme="minorHAnsi" w:hAnsiTheme="minorHAnsi" w:cstheme="minorHAnsi"/>
                        <w:color w:val="auto"/>
                        <w:sz w:val="22"/>
                        <w:szCs w:val="22"/>
                      </w:rPr>
                    </w:pPr>
                    <w:r w:rsidRPr="00290CE3">
                      <w:rPr>
                        <w:rFonts w:asciiTheme="minorHAnsi" w:hAnsiTheme="minorHAnsi" w:cstheme="minorHAnsi"/>
                        <w:color w:val="auto"/>
                        <w:sz w:val="22"/>
                        <w:szCs w:val="22"/>
                      </w:rPr>
                      <w:t>Anthony Rosette</w:t>
                    </w:r>
                    <w:r w:rsidR="00B97640" w:rsidRPr="00290CE3">
                      <w:rPr>
                        <w:rFonts w:asciiTheme="minorHAnsi" w:hAnsiTheme="minorHAnsi" w:cstheme="minorHAnsi"/>
                        <w:color w:val="auto"/>
                        <w:sz w:val="22"/>
                        <w:szCs w:val="22"/>
                      </w:rPr>
                      <w:t>,</w:t>
                    </w:r>
                    <w:r w:rsidR="007F68CB" w:rsidRPr="00290CE3">
                      <w:rPr>
                        <w:rFonts w:asciiTheme="minorHAnsi" w:hAnsiTheme="minorHAnsi" w:cstheme="minorHAnsi"/>
                        <w:color w:val="auto"/>
                        <w:sz w:val="22"/>
                        <w:szCs w:val="22"/>
                      </w:rPr>
                      <w:t xml:space="preserve"> </w:t>
                    </w:r>
                    <w:r w:rsidR="00290CE3" w:rsidRPr="00290CE3">
                      <w:rPr>
                        <w:rFonts w:asciiTheme="minorHAnsi" w:hAnsiTheme="minorHAnsi" w:cstheme="minorHAnsi"/>
                        <w:color w:val="auto"/>
                        <w:sz w:val="22"/>
                        <w:szCs w:val="22"/>
                      </w:rPr>
                      <w:t>Project Manager</w:t>
                    </w:r>
                  </w:p>
                </w:txbxContent>
              </v:textbox>
            </v:shape>
          </w:pict>
        </mc:Fallback>
      </mc:AlternateContent>
    </w:r>
    <w:r w:rsidR="00290CE3" w:rsidRPr="00290CE3">
      <w:rPr>
        <w:b/>
        <w:color w:val="808080" w:themeColor="background1" w:themeShade="80"/>
        <w:sz w:val="32"/>
      </w:rPr>
      <w:t xml:space="preserve">Rosette Creative </w:t>
    </w:r>
    <w:proofErr w:type="spellStart"/>
    <w:r w:rsidR="00290CE3" w:rsidRPr="00290CE3">
      <w:rPr>
        <w:b/>
        <w:color w:val="808080" w:themeColor="background1" w:themeShade="80"/>
        <w:sz w:val="32"/>
      </w:rPr>
      <w:t>Inc</w:t>
    </w:r>
    <w:proofErr w:type="spellEnd"/>
    <w:r w:rsidR="00AD0DD6" w:rsidRPr="00AD0DD6">
      <w:rPr>
        <w:b/>
        <w:color w:val="FFFFFF" w:themeColor="background1"/>
        <w:sz w:val="32"/>
      </w:rPr>
      <w:tab/>
    </w:r>
    <w:r w:rsidR="00AD0DD6">
      <w:rPr>
        <w:b/>
        <w:color w:val="808080" w:themeColor="background1" w:themeShade="80"/>
        <w:sz w:val="22"/>
      </w:rPr>
      <w:t>Email: anthonyrosette@gmail.com</w:t>
    </w:r>
  </w:p>
  <w:p w14:paraId="1DA3E683" w14:textId="5004ECE8" w:rsidR="002C2A15" w:rsidRPr="002C2A15" w:rsidRDefault="00AD0DD6" w:rsidP="008A632B">
    <w:pPr>
      <w:ind w:left="-2160"/>
      <w:rPr>
        <w:b/>
        <w:sz w:val="14"/>
      </w:rPr>
    </w:pPr>
    <w:r>
      <w:rPr>
        <w:b/>
        <w:color w:val="808080" w:themeColor="background1" w:themeShade="80"/>
        <w:sz w:val="22"/>
      </w:rPr>
      <w:t>15807 Martha Springs Ct, Houston, TX 77070</w:t>
    </w:r>
    <w:r w:rsidRPr="00AD0DD6">
      <w:rPr>
        <w:b/>
        <w:color w:val="FFFFFF" w:themeColor="background1"/>
        <w:sz w:val="22"/>
      </w:rPr>
      <w:tab/>
    </w:r>
    <w:r w:rsidR="002C2A15" w:rsidRPr="002C2A15">
      <w:rPr>
        <w:b/>
        <w:color w:val="808080" w:themeColor="background1" w:themeShade="80"/>
        <w:sz w:val="22"/>
      </w:rPr>
      <w:t>Phone: 832-489-8738</w:t>
    </w:r>
    <w:r w:rsidR="002C2A15" w:rsidRPr="00B04EA7">
      <w:rPr>
        <w:b/>
        <w:color w:val="FFFFFF" w:themeColor="background1"/>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36C2A" w14:textId="77777777" w:rsidR="009A2A72" w:rsidRDefault="009A2A72" w:rsidP="009A2A72">
    <w:pPr>
      <w:tabs>
        <w:tab w:val="center" w:pos="25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73BDA" w14:textId="77777777" w:rsidR="009A2A72" w:rsidRDefault="009A2A72"/>
  <w:p w14:paraId="24A011EF" w14:textId="77777777" w:rsidR="009A2A72" w:rsidRDefault="009A2A7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FF2700"/>
      </w:tblBorders>
      <w:tblLook w:val="0000" w:firstRow="0" w:lastRow="0" w:firstColumn="0" w:lastColumn="0" w:noHBand="0" w:noVBand="0"/>
    </w:tblPr>
    <w:tblGrid>
      <w:gridCol w:w="6645"/>
      <w:gridCol w:w="1491"/>
    </w:tblGrid>
    <w:tr w:rsidR="009A2A72" w14:paraId="1469D547" w14:textId="77777777">
      <w:tc>
        <w:tcPr>
          <w:tcW w:w="7848" w:type="dxa"/>
        </w:tcPr>
        <w:p w14:paraId="4E0BD750" w14:textId="77777777" w:rsidR="009A2A72" w:rsidRDefault="009A2A72" w:rsidP="009A2A72"/>
      </w:tc>
      <w:tc>
        <w:tcPr>
          <w:tcW w:w="1728" w:type="dxa"/>
        </w:tcPr>
        <w:p w14:paraId="375008AE" w14:textId="77777777" w:rsidR="009A2A72" w:rsidRDefault="009A2A72" w:rsidP="009A2A72">
          <w:pPr>
            <w:jc w:val="right"/>
          </w:pPr>
        </w:p>
      </w:tc>
    </w:tr>
  </w:tbl>
  <w:p w14:paraId="3B27C502" w14:textId="77777777" w:rsidR="009A2A72" w:rsidRDefault="009A2A72"/>
  <w:p w14:paraId="7FBDAAC0" w14:textId="77777777" w:rsidR="009A2A72" w:rsidRDefault="009A2A72"/>
  <w:p w14:paraId="2A4C7D77" w14:textId="77777777" w:rsidR="009A2A72" w:rsidRDefault="009A2A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F70"/>
    <w:multiLevelType w:val="hybridMultilevel"/>
    <w:tmpl w:val="FCB2D6C2"/>
    <w:lvl w:ilvl="0" w:tplc="B1666F1A">
      <w:start w:val="1"/>
      <w:numFmt w:val="bullet"/>
      <w:lvlText w:val=""/>
      <w:lvlJc w:val="left"/>
      <w:pPr>
        <w:tabs>
          <w:tab w:val="num" w:pos="720"/>
        </w:tabs>
        <w:ind w:left="720" w:hanging="360"/>
      </w:pPr>
      <w:rPr>
        <w:rFonts w:ascii="Wingdings" w:hAnsi="Wingdings" w:hint="default"/>
        <w:color w:val="80808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CA56715"/>
    <w:multiLevelType w:val="hybridMultilevel"/>
    <w:tmpl w:val="D256E720"/>
    <w:lvl w:ilvl="0" w:tplc="B1666F1A">
      <w:start w:val="1"/>
      <w:numFmt w:val="bullet"/>
      <w:lvlText w:val=""/>
      <w:lvlJc w:val="left"/>
      <w:pPr>
        <w:tabs>
          <w:tab w:val="num" w:pos="720"/>
        </w:tabs>
        <w:ind w:left="720" w:hanging="360"/>
      </w:pPr>
      <w:rPr>
        <w:rFonts w:ascii="Wingdings" w:hAnsi="Wingdings" w:hint="default"/>
        <w:color w:val="80808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1082F48"/>
    <w:multiLevelType w:val="hybridMultilevel"/>
    <w:tmpl w:val="051EA1FA"/>
    <w:lvl w:ilvl="0" w:tplc="936ABEEE">
      <w:start w:val="1"/>
      <w:numFmt w:val="bullet"/>
      <w:pStyle w:val="Bullets"/>
      <w:lvlText w:val=""/>
      <w:lvlJc w:val="left"/>
      <w:pPr>
        <w:tabs>
          <w:tab w:val="num" w:pos="720"/>
        </w:tabs>
        <w:ind w:left="720" w:hanging="360"/>
      </w:pPr>
      <w:rPr>
        <w:rFonts w:ascii="Wingdings" w:hAnsi="Wingdings" w:hint="default"/>
        <w:color w:val="80808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F7352B0"/>
    <w:multiLevelType w:val="hybridMultilevel"/>
    <w:tmpl w:val="F7D40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A80F38"/>
    <w:multiLevelType w:val="hybridMultilevel"/>
    <w:tmpl w:val="C99A9564"/>
    <w:lvl w:ilvl="0" w:tplc="B1666F1A">
      <w:start w:val="1"/>
      <w:numFmt w:val="bullet"/>
      <w:lvlText w:val=""/>
      <w:lvlJc w:val="left"/>
      <w:pPr>
        <w:tabs>
          <w:tab w:val="num" w:pos="720"/>
        </w:tabs>
        <w:ind w:left="720" w:hanging="360"/>
      </w:pPr>
      <w:rPr>
        <w:rFonts w:ascii="Wingdings" w:hAnsi="Wingdings" w:hint="default"/>
        <w:color w:val="80808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1696FBC"/>
    <w:multiLevelType w:val="hybridMultilevel"/>
    <w:tmpl w:val="9C4E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4108C"/>
    <w:multiLevelType w:val="hybridMultilevel"/>
    <w:tmpl w:val="F6E07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40"/>
    <w:rsid w:val="000221F9"/>
    <w:rsid w:val="000228F4"/>
    <w:rsid w:val="0002543B"/>
    <w:rsid w:val="00027D6C"/>
    <w:rsid w:val="000302AE"/>
    <w:rsid w:val="00030F27"/>
    <w:rsid w:val="0003232A"/>
    <w:rsid w:val="00047386"/>
    <w:rsid w:val="00054EA0"/>
    <w:rsid w:val="000623EC"/>
    <w:rsid w:val="00062BCB"/>
    <w:rsid w:val="000633AF"/>
    <w:rsid w:val="00070F90"/>
    <w:rsid w:val="00074E05"/>
    <w:rsid w:val="0007702E"/>
    <w:rsid w:val="00081694"/>
    <w:rsid w:val="00084A29"/>
    <w:rsid w:val="00085FCD"/>
    <w:rsid w:val="000A1A24"/>
    <w:rsid w:val="000A3471"/>
    <w:rsid w:val="000B2089"/>
    <w:rsid w:val="000E35D8"/>
    <w:rsid w:val="000F13B8"/>
    <w:rsid w:val="00100199"/>
    <w:rsid w:val="0010375A"/>
    <w:rsid w:val="00105B85"/>
    <w:rsid w:val="00107D73"/>
    <w:rsid w:val="00110367"/>
    <w:rsid w:val="00110569"/>
    <w:rsid w:val="001122EF"/>
    <w:rsid w:val="001169CF"/>
    <w:rsid w:val="00123876"/>
    <w:rsid w:val="00130EA2"/>
    <w:rsid w:val="001316CF"/>
    <w:rsid w:val="001371AD"/>
    <w:rsid w:val="00145D10"/>
    <w:rsid w:val="00147A8F"/>
    <w:rsid w:val="001501F5"/>
    <w:rsid w:val="001518AD"/>
    <w:rsid w:val="00156DC3"/>
    <w:rsid w:val="001602BE"/>
    <w:rsid w:val="00166836"/>
    <w:rsid w:val="001771B8"/>
    <w:rsid w:val="001805AF"/>
    <w:rsid w:val="00180E7F"/>
    <w:rsid w:val="00181AB8"/>
    <w:rsid w:val="0018457E"/>
    <w:rsid w:val="00190AC2"/>
    <w:rsid w:val="001A413D"/>
    <w:rsid w:val="001B063D"/>
    <w:rsid w:val="001B2ED6"/>
    <w:rsid w:val="001C0D42"/>
    <w:rsid w:val="001C53A2"/>
    <w:rsid w:val="001C5DD9"/>
    <w:rsid w:val="001D4E8D"/>
    <w:rsid w:val="001E4D02"/>
    <w:rsid w:val="001E4E90"/>
    <w:rsid w:val="001F1ED2"/>
    <w:rsid w:val="001F245E"/>
    <w:rsid w:val="00204658"/>
    <w:rsid w:val="0020465E"/>
    <w:rsid w:val="00213417"/>
    <w:rsid w:val="0021521E"/>
    <w:rsid w:val="00223B55"/>
    <w:rsid w:val="0022407C"/>
    <w:rsid w:val="0022588E"/>
    <w:rsid w:val="00225FA4"/>
    <w:rsid w:val="00226926"/>
    <w:rsid w:val="00236E1B"/>
    <w:rsid w:val="00244064"/>
    <w:rsid w:val="00246D0F"/>
    <w:rsid w:val="00252E57"/>
    <w:rsid w:val="00255A06"/>
    <w:rsid w:val="00266BE0"/>
    <w:rsid w:val="00267B91"/>
    <w:rsid w:val="00271948"/>
    <w:rsid w:val="00272134"/>
    <w:rsid w:val="00274651"/>
    <w:rsid w:val="00275DDE"/>
    <w:rsid w:val="002809D2"/>
    <w:rsid w:val="00284B6F"/>
    <w:rsid w:val="0028713C"/>
    <w:rsid w:val="00287521"/>
    <w:rsid w:val="00290CE3"/>
    <w:rsid w:val="00292BB1"/>
    <w:rsid w:val="00293670"/>
    <w:rsid w:val="0029472D"/>
    <w:rsid w:val="00296B42"/>
    <w:rsid w:val="002A12EE"/>
    <w:rsid w:val="002A6602"/>
    <w:rsid w:val="002B5EC6"/>
    <w:rsid w:val="002C2A15"/>
    <w:rsid w:val="002D134D"/>
    <w:rsid w:val="002F0676"/>
    <w:rsid w:val="002F5807"/>
    <w:rsid w:val="00300DBC"/>
    <w:rsid w:val="00303A09"/>
    <w:rsid w:val="003078DF"/>
    <w:rsid w:val="00311879"/>
    <w:rsid w:val="00320B59"/>
    <w:rsid w:val="0032285C"/>
    <w:rsid w:val="00330B63"/>
    <w:rsid w:val="00332731"/>
    <w:rsid w:val="00336D9F"/>
    <w:rsid w:val="003418DB"/>
    <w:rsid w:val="00343707"/>
    <w:rsid w:val="00346744"/>
    <w:rsid w:val="003540FB"/>
    <w:rsid w:val="003635DA"/>
    <w:rsid w:val="0036586E"/>
    <w:rsid w:val="0036710A"/>
    <w:rsid w:val="00373385"/>
    <w:rsid w:val="0039461F"/>
    <w:rsid w:val="00395427"/>
    <w:rsid w:val="0039572B"/>
    <w:rsid w:val="003B637C"/>
    <w:rsid w:val="003B6962"/>
    <w:rsid w:val="003C2769"/>
    <w:rsid w:val="003C597D"/>
    <w:rsid w:val="003E72DE"/>
    <w:rsid w:val="003F112C"/>
    <w:rsid w:val="003F2EEA"/>
    <w:rsid w:val="003F5905"/>
    <w:rsid w:val="003F7F36"/>
    <w:rsid w:val="00401F3E"/>
    <w:rsid w:val="00405BB0"/>
    <w:rsid w:val="00406D1E"/>
    <w:rsid w:val="00412F14"/>
    <w:rsid w:val="00427A92"/>
    <w:rsid w:val="0043505B"/>
    <w:rsid w:val="004407E6"/>
    <w:rsid w:val="004464AC"/>
    <w:rsid w:val="004544CA"/>
    <w:rsid w:val="00454C94"/>
    <w:rsid w:val="00460D68"/>
    <w:rsid w:val="00483314"/>
    <w:rsid w:val="0048492D"/>
    <w:rsid w:val="00491117"/>
    <w:rsid w:val="0049234E"/>
    <w:rsid w:val="0049479D"/>
    <w:rsid w:val="004A6FF9"/>
    <w:rsid w:val="004A79A1"/>
    <w:rsid w:val="004B4355"/>
    <w:rsid w:val="004B44C4"/>
    <w:rsid w:val="004F1BF2"/>
    <w:rsid w:val="004F1C8A"/>
    <w:rsid w:val="004F4A52"/>
    <w:rsid w:val="00504B77"/>
    <w:rsid w:val="0050590B"/>
    <w:rsid w:val="0051190E"/>
    <w:rsid w:val="00525E11"/>
    <w:rsid w:val="00527371"/>
    <w:rsid w:val="00534335"/>
    <w:rsid w:val="0054142F"/>
    <w:rsid w:val="00546609"/>
    <w:rsid w:val="005548A7"/>
    <w:rsid w:val="00554BC8"/>
    <w:rsid w:val="00557B8B"/>
    <w:rsid w:val="00566B80"/>
    <w:rsid w:val="00570563"/>
    <w:rsid w:val="00575A25"/>
    <w:rsid w:val="00583338"/>
    <w:rsid w:val="00585F95"/>
    <w:rsid w:val="005A20BA"/>
    <w:rsid w:val="005A4F66"/>
    <w:rsid w:val="005A6EE6"/>
    <w:rsid w:val="005B626F"/>
    <w:rsid w:val="005C3E73"/>
    <w:rsid w:val="005D2BBE"/>
    <w:rsid w:val="005F1648"/>
    <w:rsid w:val="0060107E"/>
    <w:rsid w:val="0060545A"/>
    <w:rsid w:val="006067CC"/>
    <w:rsid w:val="00606EC9"/>
    <w:rsid w:val="00613F24"/>
    <w:rsid w:val="00617ADD"/>
    <w:rsid w:val="006345C1"/>
    <w:rsid w:val="00641FF6"/>
    <w:rsid w:val="00647214"/>
    <w:rsid w:val="00654497"/>
    <w:rsid w:val="0065769C"/>
    <w:rsid w:val="0068722E"/>
    <w:rsid w:val="006872E1"/>
    <w:rsid w:val="006961A3"/>
    <w:rsid w:val="006B36C8"/>
    <w:rsid w:val="006C1889"/>
    <w:rsid w:val="006C4D30"/>
    <w:rsid w:val="006D0752"/>
    <w:rsid w:val="006D1FB4"/>
    <w:rsid w:val="006E0B6A"/>
    <w:rsid w:val="0070585D"/>
    <w:rsid w:val="007078B7"/>
    <w:rsid w:val="007127D3"/>
    <w:rsid w:val="0072684D"/>
    <w:rsid w:val="00727857"/>
    <w:rsid w:val="007352C0"/>
    <w:rsid w:val="00735581"/>
    <w:rsid w:val="00740E44"/>
    <w:rsid w:val="00743FF3"/>
    <w:rsid w:val="00751CF7"/>
    <w:rsid w:val="007540CC"/>
    <w:rsid w:val="00761768"/>
    <w:rsid w:val="007620E4"/>
    <w:rsid w:val="00784663"/>
    <w:rsid w:val="00784E80"/>
    <w:rsid w:val="007863AB"/>
    <w:rsid w:val="007873F9"/>
    <w:rsid w:val="007956E1"/>
    <w:rsid w:val="007A23B5"/>
    <w:rsid w:val="007B489D"/>
    <w:rsid w:val="007B4ABC"/>
    <w:rsid w:val="007B6AAD"/>
    <w:rsid w:val="007D274D"/>
    <w:rsid w:val="007D3450"/>
    <w:rsid w:val="007D3B28"/>
    <w:rsid w:val="007D675A"/>
    <w:rsid w:val="007E7030"/>
    <w:rsid w:val="007E795E"/>
    <w:rsid w:val="007F19AB"/>
    <w:rsid w:val="007F1AF5"/>
    <w:rsid w:val="007F35F8"/>
    <w:rsid w:val="007F68CB"/>
    <w:rsid w:val="007F698D"/>
    <w:rsid w:val="00805A96"/>
    <w:rsid w:val="00810971"/>
    <w:rsid w:val="008112E3"/>
    <w:rsid w:val="00815554"/>
    <w:rsid w:val="0081669C"/>
    <w:rsid w:val="00816D5B"/>
    <w:rsid w:val="00824B0E"/>
    <w:rsid w:val="00831037"/>
    <w:rsid w:val="00834AB8"/>
    <w:rsid w:val="00834F08"/>
    <w:rsid w:val="00840C86"/>
    <w:rsid w:val="00841246"/>
    <w:rsid w:val="0084658D"/>
    <w:rsid w:val="00851907"/>
    <w:rsid w:val="008548FD"/>
    <w:rsid w:val="00857604"/>
    <w:rsid w:val="00861BBC"/>
    <w:rsid w:val="00871323"/>
    <w:rsid w:val="00872C9A"/>
    <w:rsid w:val="00881F28"/>
    <w:rsid w:val="00884D8C"/>
    <w:rsid w:val="008922C5"/>
    <w:rsid w:val="00897F1B"/>
    <w:rsid w:val="008A0F2B"/>
    <w:rsid w:val="008A102B"/>
    <w:rsid w:val="008A12CF"/>
    <w:rsid w:val="008A632B"/>
    <w:rsid w:val="008B0A68"/>
    <w:rsid w:val="008B2731"/>
    <w:rsid w:val="008D2C0D"/>
    <w:rsid w:val="008E34BE"/>
    <w:rsid w:val="008E42EB"/>
    <w:rsid w:val="008F2290"/>
    <w:rsid w:val="00913DFF"/>
    <w:rsid w:val="009177A5"/>
    <w:rsid w:val="00927162"/>
    <w:rsid w:val="00931CAA"/>
    <w:rsid w:val="009358AC"/>
    <w:rsid w:val="00937178"/>
    <w:rsid w:val="00940323"/>
    <w:rsid w:val="0095439F"/>
    <w:rsid w:val="00983CD5"/>
    <w:rsid w:val="0098622A"/>
    <w:rsid w:val="009912EA"/>
    <w:rsid w:val="009963AA"/>
    <w:rsid w:val="009A2A72"/>
    <w:rsid w:val="009A2AA7"/>
    <w:rsid w:val="009A3E90"/>
    <w:rsid w:val="009B0B7C"/>
    <w:rsid w:val="009B285E"/>
    <w:rsid w:val="009B4158"/>
    <w:rsid w:val="009B54E7"/>
    <w:rsid w:val="009C0B4A"/>
    <w:rsid w:val="009C51A8"/>
    <w:rsid w:val="009D6E42"/>
    <w:rsid w:val="009E250B"/>
    <w:rsid w:val="009E370B"/>
    <w:rsid w:val="009F5756"/>
    <w:rsid w:val="00A037AA"/>
    <w:rsid w:val="00A15357"/>
    <w:rsid w:val="00A23B6D"/>
    <w:rsid w:val="00A24CE6"/>
    <w:rsid w:val="00A24CF1"/>
    <w:rsid w:val="00A308DE"/>
    <w:rsid w:val="00A334EA"/>
    <w:rsid w:val="00A37C95"/>
    <w:rsid w:val="00A41D9C"/>
    <w:rsid w:val="00A519DD"/>
    <w:rsid w:val="00A51E89"/>
    <w:rsid w:val="00A53742"/>
    <w:rsid w:val="00A53C67"/>
    <w:rsid w:val="00A71BF7"/>
    <w:rsid w:val="00A748BD"/>
    <w:rsid w:val="00A90E4D"/>
    <w:rsid w:val="00AA600B"/>
    <w:rsid w:val="00AC3470"/>
    <w:rsid w:val="00AC4C6F"/>
    <w:rsid w:val="00AC6616"/>
    <w:rsid w:val="00AC7778"/>
    <w:rsid w:val="00AD0DD6"/>
    <w:rsid w:val="00AD7D8B"/>
    <w:rsid w:val="00AE453E"/>
    <w:rsid w:val="00AF11A9"/>
    <w:rsid w:val="00AF1AAB"/>
    <w:rsid w:val="00B04EA7"/>
    <w:rsid w:val="00B15504"/>
    <w:rsid w:val="00B220B3"/>
    <w:rsid w:val="00B2340A"/>
    <w:rsid w:val="00B237E4"/>
    <w:rsid w:val="00B237FA"/>
    <w:rsid w:val="00B50CDB"/>
    <w:rsid w:val="00B50EAD"/>
    <w:rsid w:val="00B53B94"/>
    <w:rsid w:val="00B61084"/>
    <w:rsid w:val="00B6734E"/>
    <w:rsid w:val="00B75716"/>
    <w:rsid w:val="00B91D19"/>
    <w:rsid w:val="00B954EB"/>
    <w:rsid w:val="00B97640"/>
    <w:rsid w:val="00BB1775"/>
    <w:rsid w:val="00BC0388"/>
    <w:rsid w:val="00BD0ED6"/>
    <w:rsid w:val="00BD11BB"/>
    <w:rsid w:val="00BD3472"/>
    <w:rsid w:val="00BD3C9A"/>
    <w:rsid w:val="00BE7205"/>
    <w:rsid w:val="00BF2E7C"/>
    <w:rsid w:val="00BF45EB"/>
    <w:rsid w:val="00C03A3B"/>
    <w:rsid w:val="00C03DDD"/>
    <w:rsid w:val="00C15406"/>
    <w:rsid w:val="00C24235"/>
    <w:rsid w:val="00C2698C"/>
    <w:rsid w:val="00C34CEE"/>
    <w:rsid w:val="00C4117D"/>
    <w:rsid w:val="00C4483D"/>
    <w:rsid w:val="00C50F94"/>
    <w:rsid w:val="00C529C7"/>
    <w:rsid w:val="00C53AB8"/>
    <w:rsid w:val="00C6369C"/>
    <w:rsid w:val="00C70B52"/>
    <w:rsid w:val="00C73017"/>
    <w:rsid w:val="00C82A33"/>
    <w:rsid w:val="00C84D1F"/>
    <w:rsid w:val="00C91018"/>
    <w:rsid w:val="00C93F6F"/>
    <w:rsid w:val="00CA1D39"/>
    <w:rsid w:val="00CB1847"/>
    <w:rsid w:val="00CC0E51"/>
    <w:rsid w:val="00CC431C"/>
    <w:rsid w:val="00CC5B63"/>
    <w:rsid w:val="00CE0DB2"/>
    <w:rsid w:val="00CE47E8"/>
    <w:rsid w:val="00CF4D1C"/>
    <w:rsid w:val="00D06210"/>
    <w:rsid w:val="00D23814"/>
    <w:rsid w:val="00D31652"/>
    <w:rsid w:val="00D35120"/>
    <w:rsid w:val="00D45674"/>
    <w:rsid w:val="00D517A2"/>
    <w:rsid w:val="00D61287"/>
    <w:rsid w:val="00D618BA"/>
    <w:rsid w:val="00D62C2F"/>
    <w:rsid w:val="00D6569C"/>
    <w:rsid w:val="00D76398"/>
    <w:rsid w:val="00D86117"/>
    <w:rsid w:val="00D8688A"/>
    <w:rsid w:val="00D8693F"/>
    <w:rsid w:val="00D87D2C"/>
    <w:rsid w:val="00D87E88"/>
    <w:rsid w:val="00D9400C"/>
    <w:rsid w:val="00D94A09"/>
    <w:rsid w:val="00DA3DAC"/>
    <w:rsid w:val="00DB0555"/>
    <w:rsid w:val="00DB2367"/>
    <w:rsid w:val="00DB31F4"/>
    <w:rsid w:val="00DB39AA"/>
    <w:rsid w:val="00DB46FF"/>
    <w:rsid w:val="00DB6E61"/>
    <w:rsid w:val="00DC6171"/>
    <w:rsid w:val="00DD5577"/>
    <w:rsid w:val="00DE4E55"/>
    <w:rsid w:val="00DE6DE5"/>
    <w:rsid w:val="00DE7FEC"/>
    <w:rsid w:val="00E100CA"/>
    <w:rsid w:val="00E12130"/>
    <w:rsid w:val="00E13882"/>
    <w:rsid w:val="00E13959"/>
    <w:rsid w:val="00E236C7"/>
    <w:rsid w:val="00E26DB8"/>
    <w:rsid w:val="00E33839"/>
    <w:rsid w:val="00E36141"/>
    <w:rsid w:val="00E37B4B"/>
    <w:rsid w:val="00E40D80"/>
    <w:rsid w:val="00E4283B"/>
    <w:rsid w:val="00E454B6"/>
    <w:rsid w:val="00E4737E"/>
    <w:rsid w:val="00E505BA"/>
    <w:rsid w:val="00E52E13"/>
    <w:rsid w:val="00E60A9A"/>
    <w:rsid w:val="00E83D0D"/>
    <w:rsid w:val="00E90831"/>
    <w:rsid w:val="00E93FCB"/>
    <w:rsid w:val="00EB1DE2"/>
    <w:rsid w:val="00EB5E94"/>
    <w:rsid w:val="00EC7053"/>
    <w:rsid w:val="00ED03DE"/>
    <w:rsid w:val="00ED7D37"/>
    <w:rsid w:val="00EE77A6"/>
    <w:rsid w:val="00EF0FDC"/>
    <w:rsid w:val="00EF12BE"/>
    <w:rsid w:val="00EF28A1"/>
    <w:rsid w:val="00EF2E36"/>
    <w:rsid w:val="00F03E51"/>
    <w:rsid w:val="00F100D0"/>
    <w:rsid w:val="00F17A44"/>
    <w:rsid w:val="00F2408B"/>
    <w:rsid w:val="00F25233"/>
    <w:rsid w:val="00F370BC"/>
    <w:rsid w:val="00F4522B"/>
    <w:rsid w:val="00F51937"/>
    <w:rsid w:val="00F554FB"/>
    <w:rsid w:val="00F5565F"/>
    <w:rsid w:val="00F6209C"/>
    <w:rsid w:val="00F7129E"/>
    <w:rsid w:val="00F753CE"/>
    <w:rsid w:val="00F833E8"/>
    <w:rsid w:val="00F863BC"/>
    <w:rsid w:val="00F9555B"/>
    <w:rsid w:val="00F95D72"/>
    <w:rsid w:val="00FA0337"/>
    <w:rsid w:val="00FA217B"/>
    <w:rsid w:val="00FB1731"/>
    <w:rsid w:val="00FB7D8C"/>
    <w:rsid w:val="00FC35F4"/>
    <w:rsid w:val="00FC5658"/>
    <w:rsid w:val="00FC7AF1"/>
    <w:rsid w:val="00FD1FF9"/>
    <w:rsid w:val="00FE466A"/>
    <w:rsid w:val="00FF62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97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7E"/>
    <w:pPr>
      <w:tabs>
        <w:tab w:val="right" w:leader="dot" w:pos="8208"/>
      </w:tabs>
      <w:spacing w:before="60" w:after="60" w:line="260" w:lineRule="atLeast"/>
    </w:pPr>
    <w:rPr>
      <w:rFonts w:ascii="Arial" w:eastAsia="SimSun" w:hAnsi="Arial"/>
      <w:kern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ForImmediateRelease">
    <w:name w:val="PR-For Immediate Release"/>
    <w:basedOn w:val="Normal"/>
    <w:rsid w:val="00876A7E"/>
    <w:rPr>
      <w:rFonts w:ascii="Arial Narrow" w:hAnsi="Arial Narrow"/>
      <w:b/>
      <w:color w:val="808080"/>
      <w:spacing w:val="20"/>
      <w:sz w:val="24"/>
      <w:szCs w:val="24"/>
    </w:rPr>
  </w:style>
  <w:style w:type="paragraph" w:customStyle="1" w:styleId="PR-footerurl">
    <w:name w:val="PR-footer url"/>
    <w:basedOn w:val="Normal"/>
    <w:rsid w:val="00876A7E"/>
    <w:rPr>
      <w:rFonts w:ascii="Arial Narrow" w:hAnsi="Arial Narrow"/>
      <w:b/>
      <w:spacing w:val="20"/>
      <w:sz w:val="24"/>
      <w:szCs w:val="24"/>
    </w:rPr>
  </w:style>
  <w:style w:type="paragraph" w:customStyle="1" w:styleId="Bullets">
    <w:name w:val="Bullets"/>
    <w:basedOn w:val="Normal"/>
    <w:rsid w:val="00613F24"/>
    <w:pPr>
      <w:numPr>
        <w:numId w:val="1"/>
      </w:numPr>
      <w:tabs>
        <w:tab w:val="clear" w:pos="8208"/>
      </w:tabs>
    </w:pPr>
  </w:style>
  <w:style w:type="paragraph" w:customStyle="1" w:styleId="Text">
    <w:name w:val="Text"/>
    <w:basedOn w:val="Normal"/>
    <w:link w:val="TextChar"/>
    <w:rsid w:val="002F0676"/>
    <w:pPr>
      <w:spacing w:line="240" w:lineRule="auto"/>
    </w:pPr>
  </w:style>
  <w:style w:type="paragraph" w:styleId="Header">
    <w:name w:val="header"/>
    <w:basedOn w:val="Normal"/>
    <w:rsid w:val="009B0B7C"/>
    <w:pPr>
      <w:tabs>
        <w:tab w:val="clear" w:pos="8208"/>
        <w:tab w:val="center" w:pos="4320"/>
        <w:tab w:val="right" w:pos="8640"/>
      </w:tabs>
    </w:pPr>
  </w:style>
  <w:style w:type="paragraph" w:styleId="Footer">
    <w:name w:val="footer"/>
    <w:basedOn w:val="Normal"/>
    <w:rsid w:val="009B0B7C"/>
    <w:pPr>
      <w:tabs>
        <w:tab w:val="clear" w:pos="8208"/>
        <w:tab w:val="center" w:pos="4320"/>
        <w:tab w:val="right" w:pos="8640"/>
      </w:tabs>
    </w:pPr>
  </w:style>
  <w:style w:type="paragraph" w:customStyle="1" w:styleId="Header2companyname">
    <w:name w:val="Header 2 (company name"/>
    <w:aliases w:val="skills category,university name)"/>
    <w:basedOn w:val="Normal"/>
    <w:link w:val="Header2companynameChar"/>
    <w:rsid w:val="009B0B7C"/>
    <w:rPr>
      <w:b/>
    </w:rPr>
  </w:style>
  <w:style w:type="table" w:styleId="TableGrid">
    <w:name w:val="Table Grid"/>
    <w:basedOn w:val="TableNormal"/>
    <w:rsid w:val="00C93F6F"/>
    <w:pPr>
      <w:tabs>
        <w:tab w:val="right" w:leader="dot" w:pos="8208"/>
      </w:tabs>
      <w:spacing w:before="60" w:after="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sectionheader">
    <w:name w:val="Header 1 (section header)"/>
    <w:basedOn w:val="Normal"/>
    <w:rsid w:val="009B0B7C"/>
    <w:rPr>
      <w:rFonts w:ascii="Arial Narrow" w:hAnsi="Arial Narrow"/>
      <w:b/>
      <w:color w:val="FF0000"/>
    </w:rPr>
  </w:style>
  <w:style w:type="character" w:customStyle="1" w:styleId="TextChar">
    <w:name w:val="Text Char"/>
    <w:link w:val="Text"/>
    <w:rsid w:val="002F0676"/>
    <w:rPr>
      <w:rFonts w:ascii="Arial" w:eastAsia="SimSun" w:hAnsi="Arial"/>
      <w:kern w:val="20"/>
      <w:lang w:val="en-US" w:eastAsia="zh-CN" w:bidi="ar-SA"/>
    </w:rPr>
  </w:style>
  <w:style w:type="character" w:customStyle="1" w:styleId="Header2companynameChar">
    <w:name w:val="Header 2 (company name Char"/>
    <w:aliases w:val="skills category Char,university name) Char"/>
    <w:link w:val="Header2companyname"/>
    <w:rsid w:val="002F0676"/>
    <w:rPr>
      <w:rFonts w:ascii="Arial" w:eastAsia="SimSun" w:hAnsi="Arial"/>
      <w:b/>
      <w:kern w:val="20"/>
      <w:lang w:val="en-US" w:eastAsia="zh-CN" w:bidi="ar-SA"/>
    </w:rPr>
  </w:style>
  <w:style w:type="paragraph" w:styleId="BalloonText">
    <w:name w:val="Balloon Text"/>
    <w:basedOn w:val="Normal"/>
    <w:link w:val="BalloonTextChar"/>
    <w:rsid w:val="00A748B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A748BD"/>
    <w:rPr>
      <w:rFonts w:ascii="Tahoma" w:eastAsia="SimSun" w:hAnsi="Tahoma" w:cs="Tahoma"/>
      <w:kern w:val="20"/>
      <w:sz w:val="16"/>
      <w:szCs w:val="16"/>
      <w:lang w:eastAsia="zh-CN"/>
    </w:rPr>
  </w:style>
  <w:style w:type="character" w:styleId="CommentReference">
    <w:name w:val="annotation reference"/>
    <w:basedOn w:val="DefaultParagraphFont"/>
    <w:rsid w:val="00332731"/>
    <w:rPr>
      <w:sz w:val="16"/>
      <w:szCs w:val="16"/>
    </w:rPr>
  </w:style>
  <w:style w:type="paragraph" w:styleId="CommentText">
    <w:name w:val="annotation text"/>
    <w:basedOn w:val="Normal"/>
    <w:link w:val="CommentTextChar"/>
    <w:rsid w:val="00332731"/>
    <w:pPr>
      <w:spacing w:line="240" w:lineRule="auto"/>
    </w:pPr>
  </w:style>
  <w:style w:type="character" w:customStyle="1" w:styleId="CommentTextChar">
    <w:name w:val="Comment Text Char"/>
    <w:basedOn w:val="DefaultParagraphFont"/>
    <w:link w:val="CommentText"/>
    <w:rsid w:val="00332731"/>
    <w:rPr>
      <w:rFonts w:ascii="Arial" w:eastAsia="SimSun" w:hAnsi="Arial"/>
      <w:kern w:val="20"/>
      <w:lang w:eastAsia="zh-CN"/>
    </w:rPr>
  </w:style>
  <w:style w:type="paragraph" w:styleId="CommentSubject">
    <w:name w:val="annotation subject"/>
    <w:basedOn w:val="CommentText"/>
    <w:next w:val="CommentText"/>
    <w:link w:val="CommentSubjectChar"/>
    <w:rsid w:val="00332731"/>
    <w:rPr>
      <w:b/>
      <w:bCs/>
    </w:rPr>
  </w:style>
  <w:style w:type="character" w:customStyle="1" w:styleId="CommentSubjectChar">
    <w:name w:val="Comment Subject Char"/>
    <w:basedOn w:val="CommentTextChar"/>
    <w:link w:val="CommentSubject"/>
    <w:rsid w:val="00332731"/>
    <w:rPr>
      <w:rFonts w:ascii="Arial" w:eastAsia="SimSun" w:hAnsi="Arial"/>
      <w:b/>
      <w:bCs/>
      <w:kern w:val="20"/>
      <w:lang w:eastAsia="zh-CN"/>
    </w:rPr>
  </w:style>
  <w:style w:type="paragraph" w:styleId="BodyTextIndent3">
    <w:name w:val="Body Text Indent 3"/>
    <w:basedOn w:val="Normal"/>
    <w:link w:val="BodyTextIndent3Char"/>
    <w:rsid w:val="006961A3"/>
    <w:pPr>
      <w:tabs>
        <w:tab w:val="clear" w:pos="8208"/>
      </w:tabs>
      <w:spacing w:before="0" w:after="120" w:line="240" w:lineRule="auto"/>
      <w:ind w:left="360"/>
    </w:pPr>
    <w:rPr>
      <w:rFonts w:ascii="Times New Roman" w:eastAsia="Times New Roman" w:hAnsi="Times New Roman"/>
      <w:kern w:val="0"/>
      <w:sz w:val="16"/>
      <w:szCs w:val="16"/>
      <w:lang w:eastAsia="en-US"/>
    </w:rPr>
  </w:style>
  <w:style w:type="character" w:customStyle="1" w:styleId="BodyTextIndent3Char">
    <w:name w:val="Body Text Indent 3 Char"/>
    <w:basedOn w:val="DefaultParagraphFont"/>
    <w:link w:val="BodyTextIndent3"/>
    <w:rsid w:val="006961A3"/>
    <w:rPr>
      <w:sz w:val="16"/>
      <w:szCs w:val="16"/>
    </w:rPr>
  </w:style>
  <w:style w:type="paragraph" w:styleId="ListParagraph">
    <w:name w:val="List Paragraph"/>
    <w:basedOn w:val="Normal"/>
    <w:uiPriority w:val="34"/>
    <w:qFormat/>
    <w:rsid w:val="003B69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7E"/>
    <w:pPr>
      <w:tabs>
        <w:tab w:val="right" w:leader="dot" w:pos="8208"/>
      </w:tabs>
      <w:spacing w:before="60" w:after="60" w:line="260" w:lineRule="atLeast"/>
    </w:pPr>
    <w:rPr>
      <w:rFonts w:ascii="Arial" w:eastAsia="SimSun" w:hAnsi="Arial"/>
      <w:kern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ForImmediateRelease">
    <w:name w:val="PR-For Immediate Release"/>
    <w:basedOn w:val="Normal"/>
    <w:rsid w:val="00876A7E"/>
    <w:rPr>
      <w:rFonts w:ascii="Arial Narrow" w:hAnsi="Arial Narrow"/>
      <w:b/>
      <w:color w:val="808080"/>
      <w:spacing w:val="20"/>
      <w:sz w:val="24"/>
      <w:szCs w:val="24"/>
    </w:rPr>
  </w:style>
  <w:style w:type="paragraph" w:customStyle="1" w:styleId="PR-footerurl">
    <w:name w:val="PR-footer url"/>
    <w:basedOn w:val="Normal"/>
    <w:rsid w:val="00876A7E"/>
    <w:rPr>
      <w:rFonts w:ascii="Arial Narrow" w:hAnsi="Arial Narrow"/>
      <w:b/>
      <w:spacing w:val="20"/>
      <w:sz w:val="24"/>
      <w:szCs w:val="24"/>
    </w:rPr>
  </w:style>
  <w:style w:type="paragraph" w:customStyle="1" w:styleId="Bullets">
    <w:name w:val="Bullets"/>
    <w:basedOn w:val="Normal"/>
    <w:rsid w:val="00613F24"/>
    <w:pPr>
      <w:numPr>
        <w:numId w:val="1"/>
      </w:numPr>
      <w:tabs>
        <w:tab w:val="clear" w:pos="8208"/>
      </w:tabs>
    </w:pPr>
  </w:style>
  <w:style w:type="paragraph" w:customStyle="1" w:styleId="Text">
    <w:name w:val="Text"/>
    <w:basedOn w:val="Normal"/>
    <w:link w:val="TextChar"/>
    <w:rsid w:val="002F0676"/>
    <w:pPr>
      <w:spacing w:line="240" w:lineRule="auto"/>
    </w:pPr>
  </w:style>
  <w:style w:type="paragraph" w:styleId="Header">
    <w:name w:val="header"/>
    <w:basedOn w:val="Normal"/>
    <w:rsid w:val="009B0B7C"/>
    <w:pPr>
      <w:tabs>
        <w:tab w:val="clear" w:pos="8208"/>
        <w:tab w:val="center" w:pos="4320"/>
        <w:tab w:val="right" w:pos="8640"/>
      </w:tabs>
    </w:pPr>
  </w:style>
  <w:style w:type="paragraph" w:styleId="Footer">
    <w:name w:val="footer"/>
    <w:basedOn w:val="Normal"/>
    <w:rsid w:val="009B0B7C"/>
    <w:pPr>
      <w:tabs>
        <w:tab w:val="clear" w:pos="8208"/>
        <w:tab w:val="center" w:pos="4320"/>
        <w:tab w:val="right" w:pos="8640"/>
      </w:tabs>
    </w:pPr>
  </w:style>
  <w:style w:type="paragraph" w:customStyle="1" w:styleId="Header2companyname">
    <w:name w:val="Header 2 (company name"/>
    <w:aliases w:val="skills category,university name)"/>
    <w:basedOn w:val="Normal"/>
    <w:link w:val="Header2companynameChar"/>
    <w:rsid w:val="009B0B7C"/>
    <w:rPr>
      <w:b/>
    </w:rPr>
  </w:style>
  <w:style w:type="table" w:styleId="TableGrid">
    <w:name w:val="Table Grid"/>
    <w:basedOn w:val="TableNormal"/>
    <w:rsid w:val="00C93F6F"/>
    <w:pPr>
      <w:tabs>
        <w:tab w:val="right" w:leader="dot" w:pos="8208"/>
      </w:tabs>
      <w:spacing w:before="60" w:after="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sectionheader">
    <w:name w:val="Header 1 (section header)"/>
    <w:basedOn w:val="Normal"/>
    <w:rsid w:val="009B0B7C"/>
    <w:rPr>
      <w:rFonts w:ascii="Arial Narrow" w:hAnsi="Arial Narrow"/>
      <w:b/>
      <w:color w:val="FF0000"/>
    </w:rPr>
  </w:style>
  <w:style w:type="character" w:customStyle="1" w:styleId="TextChar">
    <w:name w:val="Text Char"/>
    <w:link w:val="Text"/>
    <w:rsid w:val="002F0676"/>
    <w:rPr>
      <w:rFonts w:ascii="Arial" w:eastAsia="SimSun" w:hAnsi="Arial"/>
      <w:kern w:val="20"/>
      <w:lang w:val="en-US" w:eastAsia="zh-CN" w:bidi="ar-SA"/>
    </w:rPr>
  </w:style>
  <w:style w:type="character" w:customStyle="1" w:styleId="Header2companynameChar">
    <w:name w:val="Header 2 (company name Char"/>
    <w:aliases w:val="skills category Char,university name) Char"/>
    <w:link w:val="Header2companyname"/>
    <w:rsid w:val="002F0676"/>
    <w:rPr>
      <w:rFonts w:ascii="Arial" w:eastAsia="SimSun" w:hAnsi="Arial"/>
      <w:b/>
      <w:kern w:val="20"/>
      <w:lang w:val="en-US" w:eastAsia="zh-CN" w:bidi="ar-SA"/>
    </w:rPr>
  </w:style>
  <w:style w:type="paragraph" w:styleId="BalloonText">
    <w:name w:val="Balloon Text"/>
    <w:basedOn w:val="Normal"/>
    <w:link w:val="BalloonTextChar"/>
    <w:rsid w:val="00A748B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A748BD"/>
    <w:rPr>
      <w:rFonts w:ascii="Tahoma" w:eastAsia="SimSun" w:hAnsi="Tahoma" w:cs="Tahoma"/>
      <w:kern w:val="20"/>
      <w:sz w:val="16"/>
      <w:szCs w:val="16"/>
      <w:lang w:eastAsia="zh-CN"/>
    </w:rPr>
  </w:style>
  <w:style w:type="character" w:styleId="CommentReference">
    <w:name w:val="annotation reference"/>
    <w:basedOn w:val="DefaultParagraphFont"/>
    <w:rsid w:val="00332731"/>
    <w:rPr>
      <w:sz w:val="16"/>
      <w:szCs w:val="16"/>
    </w:rPr>
  </w:style>
  <w:style w:type="paragraph" w:styleId="CommentText">
    <w:name w:val="annotation text"/>
    <w:basedOn w:val="Normal"/>
    <w:link w:val="CommentTextChar"/>
    <w:rsid w:val="00332731"/>
    <w:pPr>
      <w:spacing w:line="240" w:lineRule="auto"/>
    </w:pPr>
  </w:style>
  <w:style w:type="character" w:customStyle="1" w:styleId="CommentTextChar">
    <w:name w:val="Comment Text Char"/>
    <w:basedOn w:val="DefaultParagraphFont"/>
    <w:link w:val="CommentText"/>
    <w:rsid w:val="00332731"/>
    <w:rPr>
      <w:rFonts w:ascii="Arial" w:eastAsia="SimSun" w:hAnsi="Arial"/>
      <w:kern w:val="20"/>
      <w:lang w:eastAsia="zh-CN"/>
    </w:rPr>
  </w:style>
  <w:style w:type="paragraph" w:styleId="CommentSubject">
    <w:name w:val="annotation subject"/>
    <w:basedOn w:val="CommentText"/>
    <w:next w:val="CommentText"/>
    <w:link w:val="CommentSubjectChar"/>
    <w:rsid w:val="00332731"/>
    <w:rPr>
      <w:b/>
      <w:bCs/>
    </w:rPr>
  </w:style>
  <w:style w:type="character" w:customStyle="1" w:styleId="CommentSubjectChar">
    <w:name w:val="Comment Subject Char"/>
    <w:basedOn w:val="CommentTextChar"/>
    <w:link w:val="CommentSubject"/>
    <w:rsid w:val="00332731"/>
    <w:rPr>
      <w:rFonts w:ascii="Arial" w:eastAsia="SimSun" w:hAnsi="Arial"/>
      <w:b/>
      <w:bCs/>
      <w:kern w:val="20"/>
      <w:lang w:eastAsia="zh-CN"/>
    </w:rPr>
  </w:style>
  <w:style w:type="paragraph" w:styleId="BodyTextIndent3">
    <w:name w:val="Body Text Indent 3"/>
    <w:basedOn w:val="Normal"/>
    <w:link w:val="BodyTextIndent3Char"/>
    <w:rsid w:val="006961A3"/>
    <w:pPr>
      <w:tabs>
        <w:tab w:val="clear" w:pos="8208"/>
      </w:tabs>
      <w:spacing w:before="0" w:after="120" w:line="240" w:lineRule="auto"/>
      <w:ind w:left="360"/>
    </w:pPr>
    <w:rPr>
      <w:rFonts w:ascii="Times New Roman" w:eastAsia="Times New Roman" w:hAnsi="Times New Roman"/>
      <w:kern w:val="0"/>
      <w:sz w:val="16"/>
      <w:szCs w:val="16"/>
      <w:lang w:eastAsia="en-US"/>
    </w:rPr>
  </w:style>
  <w:style w:type="character" w:customStyle="1" w:styleId="BodyTextIndent3Char">
    <w:name w:val="Body Text Indent 3 Char"/>
    <w:basedOn w:val="DefaultParagraphFont"/>
    <w:link w:val="BodyTextIndent3"/>
    <w:rsid w:val="006961A3"/>
    <w:rPr>
      <w:sz w:val="16"/>
      <w:szCs w:val="16"/>
    </w:rPr>
  </w:style>
  <w:style w:type="paragraph" w:styleId="ListParagraph">
    <w:name w:val="List Paragraph"/>
    <w:basedOn w:val="Normal"/>
    <w:uiPriority w:val="34"/>
    <w:qFormat/>
    <w:rsid w:val="003B6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Repository\Template\Resum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ument_x0020_Expiration_x0020_Date xmlns="8cf4761c-1265-4639-b69d-74d894dc797c"/>
    <UserTags xmlns="8cf4761c-1265-4639-b69d-74d894dc797c" xsi:nil="true"/>
    <Meta_x0020_Tags xmlns="8cf4761c-1265-4639-b69d-74d894dc797c" xsi:nil="true"/>
    <Tag xmlns="6fc0324f-be17-4736-89a2-7140ff117c65"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24F7FA5A18E14CADF196D7E6A20B15" ma:contentTypeVersion="12" ma:contentTypeDescription="Create a new document." ma:contentTypeScope="" ma:versionID="cde9c03cf25d532b07f5b7eb34083f82">
  <xsd:schema xmlns:xsd="http://www.w3.org/2001/XMLSchema" xmlns:p="http://schemas.microsoft.com/office/2006/metadata/properties" xmlns:ns1="http://schemas.microsoft.com/sharepoint/v3" xmlns:ns2="6fc0324f-be17-4736-89a2-7140ff117c65" xmlns:ns3="8cf4761c-1265-4639-b69d-74d894dc797c" targetNamespace="http://schemas.microsoft.com/office/2006/metadata/properties" ma:root="true" ma:fieldsID="d530c844b78cbc97a31c19ff6afbe6e8" ns1:_="" ns2:_="" ns3:_="">
    <xsd:import namespace="http://schemas.microsoft.com/sharepoint/v3"/>
    <xsd:import namespace="6fc0324f-be17-4736-89a2-7140ff117c65"/>
    <xsd:import namespace="8cf4761c-1265-4639-b69d-74d894dc797c"/>
    <xsd:element name="properties">
      <xsd:complexType>
        <xsd:sequence>
          <xsd:element name="documentManagement">
            <xsd:complexType>
              <xsd:all>
                <xsd:element ref="ns1:PublishingStartDate" minOccurs="0"/>
                <xsd:element ref="ns1:PublishingExpirationDate" minOccurs="0"/>
                <xsd:element ref="ns2:Tag" minOccurs="0"/>
                <xsd:element ref="ns3:Meta_x0020_Tags" minOccurs="0"/>
                <xsd:element ref="ns3:UserTags" minOccurs="0"/>
                <xsd:element ref="ns3:Document_x0020_Expiration_x0020_Dat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Effective Date(default old)" ma:description="" ma:hidden="true" ma:internalName="PublishingStartDate">
      <xsd:simpleType>
        <xsd:restriction base="dms:Unknown"/>
      </xsd:simpleType>
    </xsd:element>
    <xsd:element name="PublishingExpirationDate" ma:index="9" nillable="true" ma:displayName="Expiration Date" ma:description="" ma:hidden="true" ma:internalName="PublishingExpirationDate">
      <xsd:simpleType>
        <xsd:restriction base="dms:Unknown"/>
      </xsd:simpleType>
    </xsd:element>
  </xsd:schema>
  <xsd:schema xmlns:xsd="http://www.w3.org/2001/XMLSchema" xmlns:dms="http://schemas.microsoft.com/office/2006/documentManagement/types" targetNamespace="6fc0324f-be17-4736-89a2-7140ff117c65" elementFormDefault="qualified">
    <xsd:import namespace="http://schemas.microsoft.com/office/2006/documentManagement/types"/>
    <xsd:element name="Tag" ma:index="10" nillable="true" ma:displayName="Tag" ma:internalName="Tag0">
      <xsd:simpleType>
        <xsd:restriction base="dms:Text">
          <xsd:maxLength value="255"/>
        </xsd:restriction>
      </xsd:simpleType>
    </xsd:element>
  </xsd:schema>
  <xsd:schema xmlns:xsd="http://www.w3.org/2001/XMLSchema" xmlns:dms="http://schemas.microsoft.com/office/2006/documentManagement/types" targetNamespace="8cf4761c-1265-4639-b69d-74d894dc797c" elementFormDefault="qualified">
    <xsd:import namespace="http://schemas.microsoft.com/office/2006/documentManagement/types"/>
    <xsd:element name="Meta_x0020_Tags" ma:index="11" nillable="true" ma:displayName="Meta Tags" ma:description="This field is used by the content stewards to add metadata keywords for their content. These keywords are used to calculate the search relevance weight of the content." ma:internalName="Meta_x0020_Tags" ma:readOnly="false">
      <xsd:simpleType>
        <xsd:restriction base="dms:Text">
          <xsd:maxLength value="255"/>
        </xsd:restriction>
      </xsd:simpleType>
    </xsd:element>
    <xsd:element name="UserTags" ma:index="12" nillable="true" ma:displayName="UserTags" ma:default="" ma:description="Thie field is used for storing user tags(,) seperated" ma:hidden="true" ma:internalName="UserTags" ma:readOnly="false">
      <xsd:simpleType>
        <xsd:restriction base="dms:Note"/>
      </xsd:simpleType>
    </xsd:element>
    <xsd:element name="Document_x0020_Expiration_x0020_Date" ma:index="13" ma:displayName="Document Expiration Date" ma:internalName="Document_x0020_Expiration_x0020_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E2BEF-D455-4074-9653-07D8DD6E0202}">
  <ds:schemaRefs>
    <ds:schemaRef ds:uri="http://schemas.microsoft.com/sharepoint/v3/contenttype/forms"/>
  </ds:schemaRefs>
</ds:datastoreItem>
</file>

<file path=customXml/itemProps2.xml><?xml version="1.0" encoding="utf-8"?>
<ds:datastoreItem xmlns:ds="http://schemas.openxmlformats.org/officeDocument/2006/customXml" ds:itemID="{BAA87962-AAC0-4CFC-9599-A6AB81BE6D09}">
  <ds:schemaRefs>
    <ds:schemaRef ds:uri="http://schemas.microsoft.com/office/2006/metadata/longProperties"/>
  </ds:schemaRefs>
</ds:datastoreItem>
</file>

<file path=customXml/itemProps3.xml><?xml version="1.0" encoding="utf-8"?>
<ds:datastoreItem xmlns:ds="http://schemas.openxmlformats.org/officeDocument/2006/customXml" ds:itemID="{2924172E-7D63-45CA-A725-2703DEFE08A6}">
  <ds:schemaRefs>
    <ds:schemaRef ds:uri="http://schemas.microsoft.com/office/2006/metadata/properties"/>
    <ds:schemaRef ds:uri="http://schemas.microsoft.com/office/infopath/2007/PartnerControls"/>
    <ds:schemaRef ds:uri="8cf4761c-1265-4639-b69d-74d894dc797c"/>
    <ds:schemaRef ds:uri="6fc0324f-be17-4736-89a2-7140ff117c65"/>
    <ds:schemaRef ds:uri="http://schemas.microsoft.com/sharepoint/v3"/>
  </ds:schemaRefs>
</ds:datastoreItem>
</file>

<file path=customXml/itemProps4.xml><?xml version="1.0" encoding="utf-8"?>
<ds:datastoreItem xmlns:ds="http://schemas.openxmlformats.org/officeDocument/2006/customXml" ds:itemID="{77CF48E0-63EF-4005-B87F-5731304CF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c0324f-be17-4736-89a2-7140ff117c65"/>
    <ds:schemaRef ds:uri="8cf4761c-1265-4639-b69d-74d894dc797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56EF145-0901-4D2D-B515-0FFC1B06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ResumeTemplate.dotx</Template>
  <TotalTime>27</TotalTime>
  <Pages>5</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Sapient</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Rosette</dc:creator>
  <cp:lastModifiedBy>Rosette, Anthony (Infosys)</cp:lastModifiedBy>
  <cp:revision>3</cp:revision>
  <cp:lastPrinted>2016-02-10T04:30:00Z</cp:lastPrinted>
  <dcterms:created xsi:type="dcterms:W3CDTF">2016-07-27T15:54:00Z</dcterms:created>
  <dcterms:modified xsi:type="dcterms:W3CDTF">2016-07-27T16:21:00Z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
    <vt:lpwstr/>
  </property>
  <property fmtid="{D5CDD505-2E9C-101B-9397-08002B2CF9AE}" pid="3" name="ContentType">
    <vt:lpwstr>Document</vt:lpwstr>
  </property>
  <property fmtid="{D5CDD505-2E9C-101B-9397-08002B2CF9AE}" pid="4" name="display_urn:schemas-microsoft-com:office:office#Editor">
    <vt:lpwstr>Parull Baijal</vt:lpwstr>
  </property>
  <property fmtid="{D5CDD505-2E9C-101B-9397-08002B2CF9AE}" pid="5" name="xd_Signature">
    <vt:lpwstr/>
  </property>
  <property fmtid="{D5CDD505-2E9C-101B-9397-08002B2CF9AE}" pid="6" name="display_urn:schemas-microsoft-com:office:office#Author">
    <vt:lpwstr>Vrashali Chawla</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